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ayout w:type="fixed"/>
        <w:tblLook w:val="0000" w:firstRow="0" w:lastRow="0" w:firstColumn="0" w:lastColumn="0" w:noHBand="0" w:noVBand="0"/>
      </w:tblPr>
      <w:tblGrid>
        <w:gridCol w:w="9639"/>
      </w:tblGrid>
      <w:tr w:rsidR="002E0EA0" w:rsidRPr="00C314D6" w14:paraId="44CA1CA3" w14:textId="77777777" w:rsidTr="00A15503">
        <w:trPr>
          <w:trHeight w:val="1055"/>
        </w:trPr>
        <w:tc>
          <w:tcPr>
            <w:tcW w:w="9639" w:type="dxa"/>
          </w:tcPr>
          <w:p w14:paraId="26F29EFD" w14:textId="32D41721" w:rsidR="002E0EA0" w:rsidRPr="00C314D6" w:rsidRDefault="00B655F2" w:rsidP="00A15503">
            <w:pPr>
              <w:overflowPunct w:val="0"/>
              <w:autoSpaceDE w:val="0"/>
              <w:autoSpaceDN w:val="0"/>
              <w:adjustRightInd w:val="0"/>
              <w:spacing w:line="240" w:lineRule="atLeast"/>
              <w:jc w:val="center"/>
              <w:rPr>
                <w:rFonts w:ascii="Times New Roman" w:hAnsi="Times New Roman"/>
                <w:color w:val="000000"/>
              </w:rPr>
            </w:pPr>
            <w:r>
              <w:rPr>
                <w:noProof/>
                <w:sz w:val="28"/>
                <w:szCs w:val="28"/>
              </w:rPr>
              <w:pict w14:anchorId="18B3A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39pt;height:49.5pt;visibility:visible">
                  <v:imagedata r:id="rId4" o:title=""/>
                </v:shape>
              </w:pict>
            </w:r>
          </w:p>
        </w:tc>
      </w:tr>
      <w:tr w:rsidR="002E0EA0" w:rsidRPr="00C314D6" w14:paraId="25C5DF21" w14:textId="77777777" w:rsidTr="00A15503">
        <w:trPr>
          <w:trHeight w:val="1630"/>
        </w:trPr>
        <w:tc>
          <w:tcPr>
            <w:tcW w:w="9639" w:type="dxa"/>
          </w:tcPr>
          <w:p w14:paraId="18B9730E" w14:textId="77777777" w:rsidR="002E0EA0" w:rsidRPr="00664235" w:rsidRDefault="002E0EA0" w:rsidP="00A15503">
            <w:pPr>
              <w:pStyle w:val="Antrat2"/>
              <w:rPr>
                <w:rFonts w:ascii="Times New Roman" w:hAnsi="Times New Roman" w:cs="Times New Roman"/>
              </w:rPr>
            </w:pPr>
            <w:r w:rsidRPr="00664235">
              <w:rPr>
                <w:rFonts w:ascii="Times New Roman" w:hAnsi="Times New Roman" w:cs="Times New Roman"/>
              </w:rPr>
              <w:t>Pagėgių savivaldybės taryba</w:t>
            </w:r>
          </w:p>
          <w:p w14:paraId="1D7FB1C3" w14:textId="77777777" w:rsidR="002E0EA0" w:rsidRPr="00C314D6" w:rsidRDefault="002E0EA0" w:rsidP="00A15503">
            <w:pPr>
              <w:overflowPunct w:val="0"/>
              <w:autoSpaceDE w:val="0"/>
              <w:autoSpaceDN w:val="0"/>
              <w:adjustRightInd w:val="0"/>
              <w:spacing w:before="120"/>
              <w:jc w:val="center"/>
              <w:rPr>
                <w:rFonts w:ascii="Times New Roman" w:hAnsi="Times New Roman"/>
                <w:b/>
                <w:bCs/>
                <w:caps/>
                <w:color w:val="000000"/>
                <w:sz w:val="24"/>
                <w:szCs w:val="24"/>
              </w:rPr>
            </w:pPr>
          </w:p>
          <w:p w14:paraId="46D338DE" w14:textId="77777777" w:rsidR="002E0EA0" w:rsidRPr="00C314D6" w:rsidRDefault="002E0EA0" w:rsidP="00A15503">
            <w:pPr>
              <w:overflowPunct w:val="0"/>
              <w:autoSpaceDE w:val="0"/>
              <w:autoSpaceDN w:val="0"/>
              <w:adjustRightInd w:val="0"/>
              <w:spacing w:before="120" w:line="240" w:lineRule="auto"/>
              <w:jc w:val="center"/>
              <w:rPr>
                <w:rFonts w:ascii="Times New Roman" w:hAnsi="Times New Roman"/>
                <w:b/>
                <w:bCs/>
                <w:caps/>
                <w:color w:val="000000"/>
                <w:sz w:val="24"/>
                <w:szCs w:val="24"/>
              </w:rPr>
            </w:pPr>
            <w:r w:rsidRPr="00C314D6">
              <w:rPr>
                <w:rFonts w:ascii="Times New Roman" w:hAnsi="Times New Roman"/>
                <w:b/>
                <w:bCs/>
                <w:caps/>
                <w:color w:val="000000"/>
                <w:sz w:val="24"/>
                <w:szCs w:val="24"/>
              </w:rPr>
              <w:t>sprendimas</w:t>
            </w:r>
          </w:p>
          <w:p w14:paraId="30396AE0" w14:textId="77777777" w:rsidR="002E0EA0" w:rsidRPr="00664235" w:rsidRDefault="002E0EA0" w:rsidP="009E6F82">
            <w:pPr>
              <w:pStyle w:val="Antrat2"/>
              <w:rPr>
                <w:rFonts w:ascii="Times New Roman" w:hAnsi="Times New Roman" w:cs="Times New Roman"/>
              </w:rPr>
            </w:pPr>
            <w:r w:rsidRPr="00664235">
              <w:rPr>
                <w:rFonts w:ascii="Times New Roman" w:hAnsi="Times New Roman" w:cs="Times New Roman"/>
              </w:rPr>
              <w:t xml:space="preserve">dėl </w:t>
            </w:r>
            <w:r>
              <w:rPr>
                <w:rFonts w:ascii="Times New Roman" w:hAnsi="Times New Roman" w:cs="Times New Roman"/>
              </w:rPr>
              <w:t>BIUDŽETINĖS ĮSTAIGOS MARTYNO JANKAUS MUZIEJAUS TEIKIAMŲ ATLYGINTINŲ PASLAUGŲ KAINŲ NUSTATYMO</w:t>
            </w:r>
          </w:p>
        </w:tc>
      </w:tr>
      <w:tr w:rsidR="002E0EA0" w:rsidRPr="00C314D6" w14:paraId="60A7EF8D" w14:textId="77777777" w:rsidTr="00A15503">
        <w:trPr>
          <w:trHeight w:val="703"/>
        </w:trPr>
        <w:tc>
          <w:tcPr>
            <w:tcW w:w="9639" w:type="dxa"/>
          </w:tcPr>
          <w:p w14:paraId="330DC0F7" w14:textId="1836DA48" w:rsidR="002E0EA0" w:rsidRPr="00664235" w:rsidRDefault="002E0EA0" w:rsidP="00A15503">
            <w:pPr>
              <w:pStyle w:val="Antrat2"/>
              <w:rPr>
                <w:rFonts w:ascii="Times New Roman" w:hAnsi="Times New Roman" w:cs="Times New Roman"/>
                <w:b w:val="0"/>
                <w:bCs w:val="0"/>
                <w:caps w:val="0"/>
              </w:rPr>
            </w:pPr>
            <w:r w:rsidRPr="00664235">
              <w:rPr>
                <w:rFonts w:ascii="Times New Roman" w:hAnsi="Times New Roman" w:cs="Times New Roman"/>
                <w:b w:val="0"/>
                <w:bCs w:val="0"/>
                <w:caps w:val="0"/>
              </w:rPr>
              <w:t>20</w:t>
            </w:r>
            <w:r>
              <w:rPr>
                <w:rFonts w:ascii="Times New Roman" w:hAnsi="Times New Roman" w:cs="Times New Roman"/>
                <w:b w:val="0"/>
                <w:bCs w:val="0"/>
                <w:caps w:val="0"/>
              </w:rPr>
              <w:t>21</w:t>
            </w:r>
            <w:r w:rsidRPr="00664235">
              <w:rPr>
                <w:rFonts w:ascii="Times New Roman" w:hAnsi="Times New Roman" w:cs="Times New Roman"/>
                <w:b w:val="0"/>
                <w:bCs w:val="0"/>
                <w:caps w:val="0"/>
              </w:rPr>
              <w:t xml:space="preserve"> m. </w:t>
            </w:r>
            <w:r>
              <w:rPr>
                <w:rFonts w:ascii="Times New Roman" w:hAnsi="Times New Roman" w:cs="Times New Roman"/>
                <w:b w:val="0"/>
                <w:bCs w:val="0"/>
                <w:caps w:val="0"/>
              </w:rPr>
              <w:t>rugpjūčio</w:t>
            </w:r>
            <w:r w:rsidR="00134C12">
              <w:rPr>
                <w:rFonts w:ascii="Times New Roman" w:hAnsi="Times New Roman" w:cs="Times New Roman"/>
                <w:b w:val="0"/>
                <w:bCs w:val="0"/>
                <w:caps w:val="0"/>
              </w:rPr>
              <w:t xml:space="preserve"> 12</w:t>
            </w:r>
            <w:r w:rsidRPr="00664235">
              <w:rPr>
                <w:rFonts w:ascii="Times New Roman" w:hAnsi="Times New Roman" w:cs="Times New Roman"/>
                <w:b w:val="0"/>
                <w:bCs w:val="0"/>
                <w:caps w:val="0"/>
              </w:rPr>
              <w:t xml:space="preserve"> d. Nr. </w:t>
            </w:r>
            <w:r>
              <w:rPr>
                <w:rFonts w:ascii="Times New Roman" w:hAnsi="Times New Roman" w:cs="Times New Roman"/>
                <w:b w:val="0"/>
                <w:bCs w:val="0"/>
                <w:caps w:val="0"/>
              </w:rPr>
              <w:t>T-</w:t>
            </w:r>
            <w:r w:rsidR="00DE43F2">
              <w:rPr>
                <w:rFonts w:ascii="Times New Roman" w:hAnsi="Times New Roman" w:cs="Times New Roman"/>
                <w:b w:val="0"/>
                <w:bCs w:val="0"/>
                <w:caps w:val="0"/>
              </w:rPr>
              <w:t>1</w:t>
            </w:r>
            <w:r w:rsidR="00134C12">
              <w:rPr>
                <w:rFonts w:ascii="Times New Roman" w:hAnsi="Times New Roman" w:cs="Times New Roman"/>
                <w:b w:val="0"/>
                <w:bCs w:val="0"/>
                <w:caps w:val="0"/>
              </w:rPr>
              <w:t>45</w:t>
            </w:r>
          </w:p>
          <w:p w14:paraId="31B0A49D" w14:textId="77777777" w:rsidR="002E0EA0" w:rsidRPr="00C314D6" w:rsidRDefault="002E0EA0" w:rsidP="00A15503">
            <w:pPr>
              <w:overflowPunct w:val="0"/>
              <w:autoSpaceDE w:val="0"/>
              <w:autoSpaceDN w:val="0"/>
              <w:adjustRightInd w:val="0"/>
              <w:jc w:val="center"/>
              <w:rPr>
                <w:rFonts w:ascii="Times New Roman" w:hAnsi="Times New Roman"/>
              </w:rPr>
            </w:pPr>
            <w:r w:rsidRPr="00C314D6">
              <w:rPr>
                <w:rFonts w:ascii="Times New Roman" w:hAnsi="Times New Roman"/>
              </w:rPr>
              <w:t>Pagėgiai</w:t>
            </w:r>
          </w:p>
        </w:tc>
      </w:tr>
    </w:tbl>
    <w:p w14:paraId="259DF03B" w14:textId="3B7B924C" w:rsidR="002E0EA0" w:rsidRPr="00AE1394" w:rsidRDefault="002E0EA0" w:rsidP="00AC76AB">
      <w:pPr>
        <w:spacing w:after="0" w:line="360" w:lineRule="auto"/>
        <w:jc w:val="both"/>
        <w:rPr>
          <w:rFonts w:ascii="Times New Roman" w:hAnsi="Times New Roman"/>
          <w:sz w:val="24"/>
          <w:szCs w:val="24"/>
        </w:rPr>
      </w:pPr>
      <w:r>
        <w:rPr>
          <w:rFonts w:ascii="Times New Roman" w:hAnsi="Times New Roman"/>
          <w:sz w:val="24"/>
          <w:szCs w:val="24"/>
        </w:rPr>
        <w:tab/>
      </w:r>
      <w:r w:rsidRPr="00AE1394">
        <w:rPr>
          <w:rFonts w:ascii="Times New Roman" w:hAnsi="Times New Roman"/>
          <w:sz w:val="24"/>
          <w:szCs w:val="24"/>
        </w:rPr>
        <w:t xml:space="preserve">Vadovaudamasi Lietuvos Respublikos vietos savivaldos įstatymo </w:t>
      </w:r>
      <w:r w:rsidRPr="00AE1394">
        <w:rPr>
          <w:rFonts w:ascii="Times New Roman" w:hAnsi="Times New Roman"/>
          <w:color w:val="000000"/>
          <w:sz w:val="24"/>
          <w:szCs w:val="24"/>
        </w:rPr>
        <w:t xml:space="preserve">16 straipsnio 2 dalies 37 punktu, </w:t>
      </w:r>
      <w:r w:rsidRPr="00AE1394">
        <w:rPr>
          <w:rFonts w:ascii="Times New Roman" w:hAnsi="Times New Roman"/>
          <w:sz w:val="24"/>
          <w:szCs w:val="24"/>
        </w:rPr>
        <w:t xml:space="preserve">18 straipsnio 1 dalimi ir atsižvelgdama į Pagėgių savivaldybės Martyno Jankaus muziejaus direktorės 2021 m. liepos 19 d. prašymą Nr. SD-24 „Dėl Pagėgių savivaldybės Martyno Jankaus muziejaus teikiamų atlygintinų paslaugų kainų patvirtinimo“, Pagėgių savivaldybės taryba </w:t>
      </w:r>
    </w:p>
    <w:p w14:paraId="3715D283" w14:textId="77777777" w:rsidR="002E0EA0" w:rsidRPr="00AE1394" w:rsidRDefault="002E0EA0" w:rsidP="00AC76AB">
      <w:pPr>
        <w:spacing w:after="0" w:line="360" w:lineRule="auto"/>
        <w:jc w:val="both"/>
        <w:rPr>
          <w:rFonts w:ascii="Times New Roman" w:hAnsi="Times New Roman"/>
          <w:sz w:val="24"/>
          <w:szCs w:val="24"/>
        </w:rPr>
      </w:pPr>
      <w:r w:rsidRPr="00AE1394">
        <w:rPr>
          <w:rFonts w:ascii="Times New Roman" w:hAnsi="Times New Roman"/>
          <w:sz w:val="24"/>
          <w:szCs w:val="24"/>
        </w:rPr>
        <w:t>n u s p r e n d ž i a:</w:t>
      </w:r>
    </w:p>
    <w:p w14:paraId="5B39C594" w14:textId="77777777" w:rsidR="002E0EA0" w:rsidRPr="00AE1394" w:rsidRDefault="002E0EA0" w:rsidP="00AC76AB">
      <w:pPr>
        <w:spacing w:after="0" w:line="360" w:lineRule="auto"/>
        <w:jc w:val="both"/>
        <w:rPr>
          <w:rFonts w:ascii="Times New Roman" w:hAnsi="Times New Roman"/>
          <w:sz w:val="24"/>
          <w:szCs w:val="24"/>
        </w:rPr>
      </w:pPr>
      <w:r w:rsidRPr="00AE1394">
        <w:rPr>
          <w:rFonts w:ascii="Times New Roman" w:hAnsi="Times New Roman"/>
          <w:sz w:val="24"/>
          <w:szCs w:val="24"/>
        </w:rPr>
        <w:tab/>
        <w:t>1. Nustatyti biudžetinės įstaigos Pagėgių savivaldybės Martyno Jankaus muziejaus teikiamų paslaugų kainas (pridedama).</w:t>
      </w:r>
    </w:p>
    <w:p w14:paraId="525D9E60" w14:textId="77777777" w:rsidR="002E0EA0" w:rsidRPr="00AE1394" w:rsidRDefault="002E0EA0" w:rsidP="00AC76AB">
      <w:pPr>
        <w:spacing w:after="0" w:line="360" w:lineRule="auto"/>
        <w:jc w:val="both"/>
        <w:rPr>
          <w:rFonts w:ascii="Times New Roman" w:hAnsi="Times New Roman"/>
          <w:sz w:val="24"/>
          <w:szCs w:val="24"/>
        </w:rPr>
      </w:pPr>
      <w:r w:rsidRPr="00AE1394">
        <w:rPr>
          <w:rFonts w:ascii="Times New Roman" w:hAnsi="Times New Roman"/>
          <w:sz w:val="24"/>
          <w:szCs w:val="24"/>
        </w:rPr>
        <w:tab/>
        <w:t>2.  Pripažinti netekusiu galios Pagėgių savivaldybės tarybos 2016 m. sausio 28 d. sprendimą Nr. T-22 „Dėl biudžetinės įstaigos Martyno Jankaus muziejaus teikiamų atlygintinų paslaugų kainų nustatymo“.</w:t>
      </w:r>
    </w:p>
    <w:p w14:paraId="6C919A05" w14:textId="77777777" w:rsidR="002E0EA0" w:rsidRPr="00AE1394" w:rsidRDefault="002E0EA0" w:rsidP="00AC76AB">
      <w:pPr>
        <w:spacing w:after="0" w:line="360" w:lineRule="auto"/>
        <w:jc w:val="both"/>
        <w:rPr>
          <w:rFonts w:ascii="Times New Roman" w:hAnsi="Times New Roman"/>
          <w:sz w:val="24"/>
          <w:szCs w:val="24"/>
        </w:rPr>
      </w:pPr>
      <w:r w:rsidRPr="00AE1394">
        <w:rPr>
          <w:rFonts w:ascii="Times New Roman" w:hAnsi="Times New Roman"/>
          <w:sz w:val="24"/>
          <w:szCs w:val="24"/>
        </w:rPr>
        <w:tab/>
        <w:t xml:space="preserve">3. Sprendimą paskelbti </w:t>
      </w:r>
      <w:r>
        <w:rPr>
          <w:rFonts w:ascii="Times New Roman" w:hAnsi="Times New Roman"/>
          <w:sz w:val="24"/>
          <w:szCs w:val="24"/>
        </w:rPr>
        <w:t xml:space="preserve">Teisės aktų registre ir </w:t>
      </w:r>
      <w:r w:rsidRPr="00AE1394">
        <w:rPr>
          <w:rFonts w:ascii="Times New Roman" w:hAnsi="Times New Roman"/>
          <w:sz w:val="24"/>
          <w:szCs w:val="24"/>
        </w:rPr>
        <w:t xml:space="preserve">Pagėgių savivaldybės interneto svetainėje </w:t>
      </w:r>
      <w:hyperlink r:id="rId5" w:history="1">
        <w:r w:rsidRPr="00AE1394">
          <w:rPr>
            <w:rStyle w:val="Hipersaitas"/>
            <w:rFonts w:ascii="Times New Roman" w:hAnsi="Times New Roman"/>
            <w:color w:val="auto"/>
            <w:sz w:val="24"/>
            <w:szCs w:val="24"/>
            <w:u w:val="none"/>
          </w:rPr>
          <w:t>www.pagegiai.lt</w:t>
        </w:r>
      </w:hyperlink>
      <w:r w:rsidRPr="00AE1394">
        <w:rPr>
          <w:rFonts w:ascii="Times New Roman" w:hAnsi="Times New Roman"/>
          <w:sz w:val="24"/>
          <w:szCs w:val="24"/>
        </w:rPr>
        <w:t>.</w:t>
      </w:r>
    </w:p>
    <w:p w14:paraId="28CEA728" w14:textId="7E56E1F3" w:rsidR="002E0EA0" w:rsidRDefault="002E0EA0" w:rsidP="00AC76AB">
      <w:pPr>
        <w:spacing w:after="0" w:line="360" w:lineRule="auto"/>
        <w:ind w:firstLine="360"/>
        <w:jc w:val="both"/>
        <w:rPr>
          <w:rFonts w:ascii="Times New Roman" w:hAnsi="Times New Roman"/>
          <w:sz w:val="24"/>
          <w:szCs w:val="24"/>
        </w:rPr>
      </w:pPr>
      <w:r w:rsidRPr="00AE1394">
        <w:rPr>
          <w:rFonts w:ascii="Times New Roman" w:hAnsi="Times New Roman"/>
          <w:sz w:val="24"/>
          <w:szCs w:val="24"/>
        </w:rPr>
        <w:t xml:space="preserve">                Šis sprendimas gali būti skundžiamas Regionų apygardos administracinio teismo Klaipėdos rūmams (Galinio Pylimo g. 9, 91230 Klaipėda) Lietuvos Respublikos administracinių bylų teisenos įstatymo nustatyta tvarka per 1 (vieną) mėnesį nuo sprendimo paskelbimo ar įteikimo suinteresuotiems asmenims dienos.</w:t>
      </w:r>
    </w:p>
    <w:p w14:paraId="66271891" w14:textId="04E66518" w:rsidR="00B655F2" w:rsidRDefault="00B655F2" w:rsidP="00AC76AB">
      <w:pPr>
        <w:spacing w:after="0" w:line="360" w:lineRule="auto"/>
        <w:ind w:firstLine="360"/>
        <w:jc w:val="both"/>
        <w:rPr>
          <w:rFonts w:ascii="Times New Roman" w:hAnsi="Times New Roman"/>
          <w:sz w:val="24"/>
          <w:szCs w:val="24"/>
        </w:rPr>
      </w:pPr>
    </w:p>
    <w:p w14:paraId="15C10B35" w14:textId="29D7C0A7" w:rsidR="00B655F2" w:rsidRDefault="00B655F2" w:rsidP="00AC76AB">
      <w:pPr>
        <w:spacing w:after="0" w:line="360" w:lineRule="auto"/>
        <w:ind w:firstLine="360"/>
        <w:jc w:val="both"/>
        <w:rPr>
          <w:rFonts w:ascii="Times New Roman" w:hAnsi="Times New Roman"/>
          <w:sz w:val="24"/>
          <w:szCs w:val="24"/>
        </w:rPr>
      </w:pPr>
    </w:p>
    <w:p w14:paraId="55069CAF" w14:textId="3E8F6B1C" w:rsidR="00B655F2" w:rsidRPr="00AE1394" w:rsidRDefault="00B655F2" w:rsidP="00B655F2">
      <w:pPr>
        <w:spacing w:after="0" w:line="360" w:lineRule="auto"/>
        <w:ind w:firstLine="142"/>
        <w:jc w:val="both"/>
        <w:rPr>
          <w:rFonts w:ascii="Times New Roman" w:hAnsi="Times New Roman"/>
          <w:sz w:val="24"/>
          <w:szCs w:val="24"/>
        </w:rPr>
      </w:pPr>
      <w:r>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Vaidas Bendaravičius</w:t>
      </w:r>
    </w:p>
    <w:p w14:paraId="6AB6E20B" w14:textId="0EA8344F" w:rsidR="002E0EA0" w:rsidRDefault="002E0EA0" w:rsidP="003957AE">
      <w:pPr>
        <w:pStyle w:val="Pavadinimas"/>
        <w:ind w:left="5184"/>
        <w:jc w:val="left"/>
        <w:rPr>
          <w:sz w:val="24"/>
          <w:szCs w:val="24"/>
        </w:rPr>
      </w:pPr>
    </w:p>
    <w:p w14:paraId="65EB6974" w14:textId="13396E2C" w:rsidR="00134C12" w:rsidRDefault="00134C12" w:rsidP="003957AE">
      <w:pPr>
        <w:pStyle w:val="Pavadinimas"/>
        <w:ind w:left="5184"/>
        <w:jc w:val="left"/>
        <w:rPr>
          <w:sz w:val="24"/>
          <w:szCs w:val="24"/>
        </w:rPr>
      </w:pPr>
    </w:p>
    <w:p w14:paraId="1D443819" w14:textId="5D28CDB4" w:rsidR="00134C12" w:rsidRDefault="00134C12" w:rsidP="003957AE">
      <w:pPr>
        <w:pStyle w:val="Pavadinimas"/>
        <w:ind w:left="5184"/>
        <w:jc w:val="left"/>
        <w:rPr>
          <w:sz w:val="24"/>
          <w:szCs w:val="24"/>
        </w:rPr>
      </w:pPr>
    </w:p>
    <w:p w14:paraId="01685C32" w14:textId="1BA58990" w:rsidR="00134C12" w:rsidRDefault="00134C12" w:rsidP="003957AE">
      <w:pPr>
        <w:pStyle w:val="Pavadinimas"/>
        <w:ind w:left="5184"/>
        <w:jc w:val="left"/>
        <w:rPr>
          <w:sz w:val="24"/>
          <w:szCs w:val="24"/>
        </w:rPr>
      </w:pPr>
    </w:p>
    <w:p w14:paraId="389B10E9" w14:textId="2FE49772" w:rsidR="00134C12" w:rsidRDefault="00134C12" w:rsidP="003957AE">
      <w:pPr>
        <w:pStyle w:val="Pavadinimas"/>
        <w:ind w:left="5184"/>
        <w:jc w:val="left"/>
        <w:rPr>
          <w:sz w:val="24"/>
          <w:szCs w:val="24"/>
        </w:rPr>
      </w:pPr>
    </w:p>
    <w:p w14:paraId="6F92B5A5" w14:textId="6A4F74D9" w:rsidR="00134C12" w:rsidRDefault="00134C12" w:rsidP="003957AE">
      <w:pPr>
        <w:pStyle w:val="Pavadinimas"/>
        <w:ind w:left="5184"/>
        <w:jc w:val="left"/>
        <w:rPr>
          <w:sz w:val="24"/>
          <w:szCs w:val="24"/>
        </w:rPr>
      </w:pPr>
    </w:p>
    <w:p w14:paraId="0542970E" w14:textId="66A9AEFA" w:rsidR="00134C12" w:rsidRDefault="00134C12" w:rsidP="003957AE">
      <w:pPr>
        <w:pStyle w:val="Pavadinimas"/>
        <w:ind w:left="5184"/>
        <w:jc w:val="left"/>
        <w:rPr>
          <w:sz w:val="24"/>
          <w:szCs w:val="24"/>
        </w:rPr>
      </w:pPr>
    </w:p>
    <w:p w14:paraId="16AAA42F" w14:textId="2B69601D" w:rsidR="00134C12" w:rsidRDefault="00134C12" w:rsidP="003957AE">
      <w:pPr>
        <w:pStyle w:val="Pavadinimas"/>
        <w:ind w:left="5184"/>
        <w:jc w:val="left"/>
        <w:rPr>
          <w:sz w:val="24"/>
          <w:szCs w:val="24"/>
        </w:rPr>
      </w:pPr>
    </w:p>
    <w:p w14:paraId="0499057E" w14:textId="7D7454CA" w:rsidR="00134C12" w:rsidRDefault="00134C12" w:rsidP="003957AE">
      <w:pPr>
        <w:pStyle w:val="Pavadinimas"/>
        <w:ind w:left="5184"/>
        <w:jc w:val="left"/>
        <w:rPr>
          <w:sz w:val="24"/>
          <w:szCs w:val="24"/>
        </w:rPr>
      </w:pPr>
    </w:p>
    <w:p w14:paraId="72E5B50D" w14:textId="715FB4AC" w:rsidR="00134C12" w:rsidRDefault="00134C12" w:rsidP="003957AE">
      <w:pPr>
        <w:pStyle w:val="Pavadinimas"/>
        <w:ind w:left="5184"/>
        <w:jc w:val="left"/>
        <w:rPr>
          <w:sz w:val="24"/>
          <w:szCs w:val="24"/>
        </w:rPr>
      </w:pPr>
    </w:p>
    <w:p w14:paraId="7FA31B8C" w14:textId="2F64CDCF" w:rsidR="00134C12" w:rsidRDefault="00134C12" w:rsidP="003957AE">
      <w:pPr>
        <w:pStyle w:val="Pavadinimas"/>
        <w:ind w:left="5184"/>
        <w:jc w:val="left"/>
        <w:rPr>
          <w:sz w:val="24"/>
          <w:szCs w:val="24"/>
        </w:rPr>
      </w:pPr>
    </w:p>
    <w:p w14:paraId="49385318" w14:textId="10D891D8" w:rsidR="00134C12" w:rsidRDefault="00134C12" w:rsidP="003957AE">
      <w:pPr>
        <w:pStyle w:val="Pavadinimas"/>
        <w:ind w:left="5184"/>
        <w:jc w:val="left"/>
        <w:rPr>
          <w:sz w:val="24"/>
          <w:szCs w:val="24"/>
        </w:rPr>
      </w:pPr>
    </w:p>
    <w:p w14:paraId="5F5FC1F1" w14:textId="77A01669" w:rsidR="00134C12" w:rsidRDefault="00134C12" w:rsidP="003957AE">
      <w:pPr>
        <w:pStyle w:val="Pavadinimas"/>
        <w:ind w:left="5184"/>
        <w:jc w:val="left"/>
        <w:rPr>
          <w:sz w:val="24"/>
          <w:szCs w:val="24"/>
        </w:rPr>
      </w:pPr>
    </w:p>
    <w:p w14:paraId="5388AE82" w14:textId="3D9B8E83" w:rsidR="00134C12" w:rsidRDefault="00134C12" w:rsidP="003957AE">
      <w:pPr>
        <w:pStyle w:val="Pavadinimas"/>
        <w:ind w:left="5184"/>
        <w:jc w:val="left"/>
        <w:rPr>
          <w:sz w:val="24"/>
          <w:szCs w:val="24"/>
        </w:rPr>
      </w:pPr>
    </w:p>
    <w:p w14:paraId="13B716E7" w14:textId="71F65130" w:rsidR="00134C12" w:rsidRDefault="00134C12" w:rsidP="003957AE">
      <w:pPr>
        <w:pStyle w:val="Pavadinimas"/>
        <w:ind w:left="5184"/>
        <w:jc w:val="left"/>
        <w:rPr>
          <w:sz w:val="24"/>
          <w:szCs w:val="24"/>
        </w:rPr>
      </w:pPr>
    </w:p>
    <w:p w14:paraId="1195A443" w14:textId="77777777" w:rsidR="00134C12" w:rsidRDefault="00134C12" w:rsidP="003957AE">
      <w:pPr>
        <w:pStyle w:val="Pavadinimas"/>
        <w:ind w:left="5184"/>
        <w:jc w:val="left"/>
        <w:rPr>
          <w:sz w:val="24"/>
          <w:szCs w:val="24"/>
        </w:rPr>
      </w:pPr>
    </w:p>
    <w:p w14:paraId="050AA24E" w14:textId="64EF20E9" w:rsidR="002E0EA0" w:rsidRPr="003957AE" w:rsidRDefault="002E0EA0" w:rsidP="00134C12">
      <w:pPr>
        <w:pStyle w:val="Pavadinimas"/>
        <w:ind w:left="5670"/>
        <w:jc w:val="left"/>
        <w:rPr>
          <w:sz w:val="24"/>
          <w:szCs w:val="24"/>
        </w:rPr>
      </w:pPr>
      <w:r w:rsidRPr="003957AE">
        <w:rPr>
          <w:sz w:val="24"/>
          <w:szCs w:val="24"/>
        </w:rPr>
        <w:t>PATVIRTINTA</w:t>
      </w:r>
    </w:p>
    <w:p w14:paraId="040149CE" w14:textId="44CE74AB" w:rsidR="002E0EA0" w:rsidRPr="003957AE" w:rsidRDefault="002E0EA0" w:rsidP="00134C12">
      <w:pPr>
        <w:pStyle w:val="Pavadinimas"/>
        <w:ind w:left="5670"/>
        <w:jc w:val="left"/>
        <w:rPr>
          <w:sz w:val="24"/>
          <w:szCs w:val="24"/>
        </w:rPr>
      </w:pPr>
      <w:r w:rsidRPr="003957AE">
        <w:rPr>
          <w:sz w:val="24"/>
          <w:szCs w:val="24"/>
        </w:rPr>
        <w:t xml:space="preserve">Pagėgių savivaldybės tarybos </w:t>
      </w:r>
    </w:p>
    <w:p w14:paraId="4079118B" w14:textId="3F5E9EC9" w:rsidR="002E0EA0" w:rsidRPr="003957AE" w:rsidRDefault="002E0EA0" w:rsidP="00134C12">
      <w:pPr>
        <w:pStyle w:val="Pavadinimas"/>
        <w:ind w:left="5670"/>
        <w:jc w:val="left"/>
        <w:rPr>
          <w:sz w:val="24"/>
          <w:szCs w:val="24"/>
        </w:rPr>
      </w:pPr>
      <w:r w:rsidRPr="003957AE">
        <w:rPr>
          <w:sz w:val="24"/>
          <w:szCs w:val="24"/>
        </w:rPr>
        <w:t>20</w:t>
      </w:r>
      <w:r>
        <w:rPr>
          <w:sz w:val="24"/>
          <w:szCs w:val="24"/>
        </w:rPr>
        <w:t>2</w:t>
      </w:r>
      <w:r w:rsidRPr="003957AE">
        <w:rPr>
          <w:sz w:val="24"/>
          <w:szCs w:val="24"/>
        </w:rPr>
        <w:t xml:space="preserve">1 m. </w:t>
      </w:r>
      <w:r>
        <w:rPr>
          <w:sz w:val="24"/>
          <w:szCs w:val="24"/>
        </w:rPr>
        <w:t>rugpjūčio12</w:t>
      </w:r>
      <w:r w:rsidRPr="003957AE">
        <w:rPr>
          <w:sz w:val="24"/>
          <w:szCs w:val="24"/>
        </w:rPr>
        <w:t xml:space="preserve"> d. </w:t>
      </w:r>
    </w:p>
    <w:p w14:paraId="7FA2D3B0" w14:textId="2BFE569E" w:rsidR="002E0EA0" w:rsidRDefault="002E0EA0" w:rsidP="00134C12">
      <w:pPr>
        <w:pStyle w:val="Pavadinimas"/>
        <w:ind w:left="5670"/>
        <w:jc w:val="left"/>
        <w:rPr>
          <w:sz w:val="24"/>
          <w:szCs w:val="24"/>
        </w:rPr>
      </w:pPr>
      <w:r w:rsidRPr="003957AE">
        <w:rPr>
          <w:sz w:val="24"/>
          <w:szCs w:val="24"/>
        </w:rPr>
        <w:t>sprendimu Nr. T-</w:t>
      </w:r>
      <w:r w:rsidR="00134C12">
        <w:rPr>
          <w:sz w:val="24"/>
          <w:szCs w:val="24"/>
        </w:rPr>
        <w:t>145</w:t>
      </w:r>
    </w:p>
    <w:p w14:paraId="24A0111B" w14:textId="77777777" w:rsidR="002E0EA0" w:rsidRPr="003957AE" w:rsidRDefault="002E0EA0" w:rsidP="003957AE">
      <w:pPr>
        <w:pStyle w:val="Pavadinimas"/>
        <w:rPr>
          <w:b/>
          <w:sz w:val="24"/>
          <w:szCs w:val="24"/>
        </w:rPr>
      </w:pPr>
    </w:p>
    <w:p w14:paraId="2BBD108D" w14:textId="77777777" w:rsidR="002E0EA0" w:rsidRPr="003957AE" w:rsidRDefault="002E0EA0" w:rsidP="007F3DE5">
      <w:pPr>
        <w:spacing w:after="0" w:line="240" w:lineRule="auto"/>
        <w:jc w:val="center"/>
        <w:rPr>
          <w:rFonts w:ascii="Times New Roman" w:hAnsi="Times New Roman"/>
          <w:b/>
          <w:sz w:val="24"/>
          <w:szCs w:val="24"/>
        </w:rPr>
      </w:pPr>
      <w:r w:rsidRPr="003957AE">
        <w:rPr>
          <w:rFonts w:ascii="Times New Roman" w:hAnsi="Times New Roman"/>
          <w:b/>
          <w:sz w:val="24"/>
          <w:szCs w:val="24"/>
        </w:rPr>
        <w:t xml:space="preserve">PAGĖGIŲ SAVIVALDYBĖS MARTYNO JANKAUS MUZIEJAUS </w:t>
      </w:r>
    </w:p>
    <w:p w14:paraId="0F30BF9A" w14:textId="77777777" w:rsidR="002E0EA0" w:rsidRPr="003957AE" w:rsidRDefault="002E0EA0" w:rsidP="007F3DE5">
      <w:pPr>
        <w:spacing w:after="0" w:line="240" w:lineRule="auto"/>
        <w:jc w:val="center"/>
        <w:rPr>
          <w:rFonts w:ascii="Times New Roman" w:hAnsi="Times New Roman"/>
          <w:b/>
          <w:sz w:val="24"/>
          <w:szCs w:val="24"/>
        </w:rPr>
      </w:pPr>
      <w:r w:rsidRPr="003957AE">
        <w:rPr>
          <w:rFonts w:ascii="Times New Roman" w:hAnsi="Times New Roman"/>
          <w:b/>
          <w:sz w:val="24"/>
          <w:szCs w:val="24"/>
        </w:rPr>
        <w:t>TEIKIAMŲ  ATLYGINTINŲ PASLAUGŲ KAINOS</w:t>
      </w:r>
    </w:p>
    <w:p w14:paraId="5C332A45" w14:textId="77777777" w:rsidR="002E0EA0" w:rsidRPr="003957AE" w:rsidRDefault="002E0EA0" w:rsidP="007F3DE5">
      <w:pPr>
        <w:spacing w:after="0" w:line="240" w:lineRule="auto"/>
        <w:jc w:val="right"/>
        <w:rPr>
          <w:rFonts w:ascii="Times New Roman" w:hAnsi="Times New Roman"/>
          <w:b/>
          <w:sz w:val="24"/>
          <w:szCs w:val="24"/>
        </w:rPr>
      </w:pPr>
      <w:r w:rsidRPr="003957AE">
        <w:rPr>
          <w:rFonts w:ascii="Times New Roman" w:hAnsi="Times New Roman"/>
          <w:b/>
          <w:sz w:val="24"/>
          <w:szCs w:val="24"/>
        </w:rPr>
        <w:t>(eurais)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9"/>
        <w:gridCol w:w="6"/>
        <w:gridCol w:w="1820"/>
        <w:gridCol w:w="2960"/>
      </w:tblGrid>
      <w:tr w:rsidR="002E0EA0" w:rsidRPr="00C314D6" w14:paraId="1CBCCF4E" w14:textId="77777777" w:rsidTr="00121236">
        <w:trPr>
          <w:tblCellSpacing w:w="0" w:type="dxa"/>
        </w:trPr>
        <w:tc>
          <w:tcPr>
            <w:tcW w:w="4605" w:type="dxa"/>
            <w:gridSpan w:val="2"/>
            <w:tcBorders>
              <w:top w:val="outset" w:sz="6" w:space="0" w:color="auto"/>
              <w:bottom w:val="nil"/>
              <w:right w:val="outset" w:sz="6" w:space="0" w:color="auto"/>
            </w:tcBorders>
            <w:vAlign w:val="center"/>
          </w:tcPr>
          <w:p w14:paraId="31E9832B" w14:textId="77777777" w:rsidR="002E0EA0" w:rsidRPr="00C314D6" w:rsidRDefault="002E0EA0" w:rsidP="007F3DE5">
            <w:pPr>
              <w:spacing w:after="0" w:line="240" w:lineRule="auto"/>
              <w:rPr>
                <w:rFonts w:ascii="Times New Roman" w:hAnsi="Times New Roman"/>
                <w:sz w:val="24"/>
                <w:szCs w:val="24"/>
              </w:rPr>
            </w:pPr>
            <w:r w:rsidRPr="00C314D6">
              <w:rPr>
                <w:rFonts w:ascii="Times New Roman" w:hAnsi="Times New Roman"/>
                <w:b/>
                <w:sz w:val="24"/>
                <w:szCs w:val="24"/>
              </w:rPr>
              <w:t xml:space="preserve">Bilietų ir paslaugų kainos </w:t>
            </w:r>
          </w:p>
        </w:tc>
        <w:tc>
          <w:tcPr>
            <w:tcW w:w="4780" w:type="dxa"/>
            <w:gridSpan w:val="2"/>
            <w:tcBorders>
              <w:top w:val="outset" w:sz="6" w:space="0" w:color="auto"/>
              <w:left w:val="outset" w:sz="6" w:space="0" w:color="auto"/>
              <w:bottom w:val="outset" w:sz="6" w:space="0" w:color="auto"/>
            </w:tcBorders>
            <w:vAlign w:val="center"/>
          </w:tcPr>
          <w:p w14:paraId="6659C3E3" w14:textId="77777777" w:rsidR="002E0EA0" w:rsidRPr="00C314D6" w:rsidRDefault="002E0EA0" w:rsidP="007F3DE5">
            <w:pPr>
              <w:spacing w:after="0" w:line="240" w:lineRule="auto"/>
              <w:jc w:val="center"/>
              <w:rPr>
                <w:rFonts w:ascii="Times New Roman" w:hAnsi="Times New Roman"/>
                <w:sz w:val="24"/>
                <w:szCs w:val="24"/>
              </w:rPr>
            </w:pPr>
            <w:r w:rsidRPr="00C314D6">
              <w:rPr>
                <w:rStyle w:val="Grietas"/>
                <w:rFonts w:ascii="Times New Roman" w:hAnsi="Times New Roman"/>
                <w:sz w:val="24"/>
                <w:szCs w:val="24"/>
              </w:rPr>
              <w:t xml:space="preserve">Bilieto kaina </w:t>
            </w:r>
          </w:p>
        </w:tc>
      </w:tr>
      <w:tr w:rsidR="002E0EA0" w:rsidRPr="00C314D6" w14:paraId="201AA27F" w14:textId="77777777" w:rsidTr="00121236">
        <w:trPr>
          <w:tblCellSpacing w:w="0" w:type="dxa"/>
        </w:trPr>
        <w:tc>
          <w:tcPr>
            <w:tcW w:w="4599" w:type="dxa"/>
            <w:tcBorders>
              <w:top w:val="nil"/>
              <w:bottom w:val="outset" w:sz="6" w:space="0" w:color="auto"/>
              <w:right w:val="outset" w:sz="6" w:space="0" w:color="auto"/>
            </w:tcBorders>
            <w:vAlign w:val="center"/>
          </w:tcPr>
          <w:p w14:paraId="1269B623"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Paslauga</w:t>
            </w:r>
          </w:p>
        </w:tc>
        <w:tc>
          <w:tcPr>
            <w:tcW w:w="1826" w:type="dxa"/>
            <w:gridSpan w:val="2"/>
            <w:tcBorders>
              <w:top w:val="outset" w:sz="6" w:space="0" w:color="auto"/>
              <w:left w:val="outset" w:sz="6" w:space="0" w:color="auto"/>
              <w:bottom w:val="outset" w:sz="6" w:space="0" w:color="auto"/>
              <w:right w:val="outset" w:sz="6" w:space="0" w:color="auto"/>
            </w:tcBorders>
            <w:vAlign w:val="center"/>
          </w:tcPr>
          <w:p w14:paraId="7C7D052C"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Suaugusiesiems</w:t>
            </w:r>
          </w:p>
        </w:tc>
        <w:tc>
          <w:tcPr>
            <w:tcW w:w="2960" w:type="dxa"/>
            <w:tcBorders>
              <w:top w:val="outset" w:sz="6" w:space="0" w:color="auto"/>
              <w:left w:val="outset" w:sz="6" w:space="0" w:color="auto"/>
              <w:bottom w:val="outset" w:sz="6" w:space="0" w:color="auto"/>
            </w:tcBorders>
            <w:vAlign w:val="center"/>
          </w:tcPr>
          <w:p w14:paraId="633C6C7B"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Moksleiviams, studentams,  tremtiniams, pensininkams</w:t>
            </w:r>
          </w:p>
        </w:tc>
      </w:tr>
      <w:tr w:rsidR="002E0EA0" w:rsidRPr="00C314D6" w14:paraId="405CEDB2" w14:textId="77777777" w:rsidTr="00121236">
        <w:trPr>
          <w:tblCellSpacing w:w="0" w:type="dxa"/>
        </w:trPr>
        <w:tc>
          <w:tcPr>
            <w:tcW w:w="4599" w:type="dxa"/>
            <w:tcBorders>
              <w:top w:val="outset" w:sz="6" w:space="0" w:color="auto"/>
              <w:bottom w:val="outset" w:sz="6" w:space="0" w:color="auto"/>
              <w:right w:val="outset" w:sz="6" w:space="0" w:color="auto"/>
            </w:tcBorders>
            <w:vAlign w:val="center"/>
          </w:tcPr>
          <w:p w14:paraId="38D8A69F" w14:textId="77777777" w:rsidR="002E0EA0" w:rsidRPr="00C314D6" w:rsidRDefault="002E0EA0" w:rsidP="007F3DE5">
            <w:pPr>
              <w:spacing w:after="0" w:line="240" w:lineRule="auto"/>
              <w:rPr>
                <w:rFonts w:ascii="Times New Roman" w:hAnsi="Times New Roman"/>
                <w:sz w:val="24"/>
                <w:szCs w:val="24"/>
              </w:rPr>
            </w:pPr>
            <w:r w:rsidRPr="00C314D6">
              <w:rPr>
                <w:rFonts w:ascii="Times New Roman" w:hAnsi="Times New Roman"/>
                <w:sz w:val="24"/>
                <w:szCs w:val="24"/>
              </w:rPr>
              <w:t>Pagėgių savivaldybės Martyno Jankaus muziejaus</w:t>
            </w:r>
            <w:r w:rsidRPr="00C314D6">
              <w:rPr>
                <w:rStyle w:val="Grietas"/>
                <w:rFonts w:ascii="Times New Roman" w:hAnsi="Times New Roman"/>
                <w:b w:val="0"/>
                <w:sz w:val="24"/>
                <w:szCs w:val="24"/>
              </w:rPr>
              <w:t>ekspozicijos lankymas</w:t>
            </w:r>
          </w:p>
        </w:tc>
        <w:tc>
          <w:tcPr>
            <w:tcW w:w="1826" w:type="dxa"/>
            <w:gridSpan w:val="2"/>
            <w:tcBorders>
              <w:top w:val="outset" w:sz="6" w:space="0" w:color="auto"/>
              <w:left w:val="outset" w:sz="6" w:space="0" w:color="auto"/>
              <w:bottom w:val="outset" w:sz="6" w:space="0" w:color="auto"/>
              <w:right w:val="outset" w:sz="6" w:space="0" w:color="auto"/>
            </w:tcBorders>
            <w:vAlign w:val="center"/>
          </w:tcPr>
          <w:p w14:paraId="6A7CFC59"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2,00 </w:t>
            </w:r>
          </w:p>
        </w:tc>
        <w:tc>
          <w:tcPr>
            <w:tcW w:w="2960" w:type="dxa"/>
            <w:tcBorders>
              <w:top w:val="outset" w:sz="6" w:space="0" w:color="auto"/>
              <w:left w:val="outset" w:sz="6" w:space="0" w:color="auto"/>
              <w:bottom w:val="outset" w:sz="6" w:space="0" w:color="auto"/>
            </w:tcBorders>
            <w:vAlign w:val="center"/>
          </w:tcPr>
          <w:p w14:paraId="57E9D353"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1,00 </w:t>
            </w:r>
          </w:p>
        </w:tc>
      </w:tr>
      <w:tr w:rsidR="002E0EA0" w:rsidRPr="00C314D6" w14:paraId="2C8097A4" w14:textId="77777777" w:rsidTr="00D509F6">
        <w:trPr>
          <w:tblCellSpacing w:w="0" w:type="dxa"/>
        </w:trPr>
        <w:tc>
          <w:tcPr>
            <w:tcW w:w="4599" w:type="dxa"/>
            <w:tcBorders>
              <w:top w:val="outset" w:sz="6" w:space="0" w:color="auto"/>
              <w:bottom w:val="outset" w:sz="6" w:space="0" w:color="auto"/>
              <w:right w:val="outset" w:sz="6" w:space="0" w:color="auto"/>
            </w:tcBorders>
            <w:vAlign w:val="center"/>
          </w:tcPr>
          <w:p w14:paraId="481797A3" w14:textId="77777777" w:rsidR="002E0EA0" w:rsidRPr="00C314D6" w:rsidRDefault="002E0EA0" w:rsidP="007F3DE5">
            <w:pPr>
              <w:spacing w:after="0" w:line="240" w:lineRule="auto"/>
              <w:rPr>
                <w:rFonts w:ascii="Times New Roman" w:hAnsi="Times New Roman"/>
                <w:sz w:val="24"/>
                <w:szCs w:val="24"/>
              </w:rPr>
            </w:pPr>
            <w:r w:rsidRPr="00C314D6">
              <w:rPr>
                <w:rFonts w:ascii="Times New Roman" w:hAnsi="Times New Roman"/>
                <w:sz w:val="24"/>
                <w:szCs w:val="24"/>
              </w:rPr>
              <w:t xml:space="preserve">Mažosios Lietuvos paveikslų sodo </w:t>
            </w:r>
            <w:r>
              <w:rPr>
                <w:rFonts w:ascii="Times New Roman" w:hAnsi="Times New Roman"/>
                <w:sz w:val="24"/>
                <w:szCs w:val="24"/>
              </w:rPr>
              <w:t>−</w:t>
            </w:r>
            <w:r w:rsidRPr="00C314D6">
              <w:rPr>
                <w:rFonts w:ascii="Times New Roman" w:hAnsi="Times New Roman"/>
                <w:sz w:val="24"/>
                <w:szCs w:val="24"/>
              </w:rPr>
              <w:t xml:space="preserve"> galerijos po atviru dangumi lankymas</w:t>
            </w:r>
          </w:p>
        </w:tc>
        <w:tc>
          <w:tcPr>
            <w:tcW w:w="4786" w:type="dxa"/>
            <w:gridSpan w:val="3"/>
            <w:tcBorders>
              <w:top w:val="outset" w:sz="6" w:space="0" w:color="auto"/>
              <w:left w:val="outset" w:sz="6" w:space="0" w:color="auto"/>
              <w:bottom w:val="outset" w:sz="6" w:space="0" w:color="auto"/>
              <w:right w:val="outset" w:sz="6" w:space="0" w:color="A0A0A0"/>
            </w:tcBorders>
            <w:vAlign w:val="center"/>
          </w:tcPr>
          <w:p w14:paraId="4C21171D" w14:textId="441516E5" w:rsidR="002E0EA0" w:rsidRPr="00E17FC2" w:rsidRDefault="002E0EA0" w:rsidP="007F3DE5">
            <w:pPr>
              <w:spacing w:after="0" w:line="240" w:lineRule="auto"/>
              <w:jc w:val="center"/>
              <w:rPr>
                <w:rFonts w:ascii="Times New Roman" w:hAnsi="Times New Roman"/>
                <w:sz w:val="24"/>
                <w:szCs w:val="24"/>
              </w:rPr>
            </w:pPr>
            <w:r w:rsidRPr="00E17FC2">
              <w:rPr>
                <w:rFonts w:ascii="Times New Roman" w:hAnsi="Times New Roman"/>
                <w:sz w:val="24"/>
                <w:szCs w:val="24"/>
              </w:rPr>
              <w:t>0,50</w:t>
            </w:r>
            <w:r w:rsidR="00741539" w:rsidRPr="00E17FC2">
              <w:rPr>
                <w:rFonts w:ascii="Times New Roman" w:hAnsi="Times New Roman"/>
                <w:sz w:val="24"/>
                <w:szCs w:val="24"/>
              </w:rPr>
              <w:t xml:space="preserve"> (darbo metu)</w:t>
            </w:r>
          </w:p>
        </w:tc>
      </w:tr>
    </w:tbl>
    <w:p w14:paraId="6412D17B" w14:textId="40FB55AB" w:rsidR="00D026C4" w:rsidRDefault="00D026C4" w:rsidP="00D026C4">
      <w:pPr>
        <w:spacing w:line="240" w:lineRule="auto"/>
        <w:jc w:val="both"/>
        <w:rPr>
          <w:rFonts w:ascii="Times New Roman" w:hAnsi="Times New Roman"/>
          <w:sz w:val="24"/>
          <w:szCs w:val="24"/>
        </w:rPr>
      </w:pPr>
      <w:r w:rsidRPr="00E17FC2">
        <w:rPr>
          <w:rStyle w:val="Grietas"/>
          <w:rFonts w:ascii="Times New Roman" w:hAnsi="Times New Roman"/>
          <w:sz w:val="24"/>
          <w:szCs w:val="24"/>
        </w:rPr>
        <w:t xml:space="preserve">Nemokamai </w:t>
      </w:r>
      <w:r w:rsidRPr="00E17FC2">
        <w:rPr>
          <w:rFonts w:ascii="Times New Roman" w:hAnsi="Times New Roman"/>
          <w:sz w:val="24"/>
          <w:szCs w:val="24"/>
        </w:rPr>
        <w:t>muziejaus ekspozicijas lanko Lietuvos Respublikos muziejininkai, Tarptautinės muziejų tarybos (ICOM) Lietuvos skyriaus nariai, Kultūros paveldo departamento prie Kultūros ministerijos valstybės tarnautojai ir darbuotojai, dirbantys pagal darbo sutartį, ikimokyklinio amžiaus vaikai, globos namų auklėtiniai, asmenys virš</w:t>
      </w:r>
      <w:r>
        <w:rPr>
          <w:rFonts w:ascii="Times New Roman" w:hAnsi="Times New Roman"/>
          <w:sz w:val="24"/>
          <w:szCs w:val="24"/>
        </w:rPr>
        <w:t xml:space="preserve"> 80 m. bei </w:t>
      </w:r>
      <w:r w:rsidRPr="003957AE">
        <w:rPr>
          <w:rFonts w:ascii="Times New Roman" w:hAnsi="Times New Roman"/>
          <w:sz w:val="24"/>
          <w:szCs w:val="24"/>
        </w:rPr>
        <w:t xml:space="preserve"> neįgalie</w:t>
      </w:r>
      <w:r>
        <w:rPr>
          <w:rFonts w:ascii="Times New Roman" w:hAnsi="Times New Roman"/>
          <w:sz w:val="24"/>
          <w:szCs w:val="24"/>
        </w:rPr>
        <w:t>j</w:t>
      </w:r>
      <w:r w:rsidRPr="003957AE">
        <w:rPr>
          <w:rFonts w:ascii="Times New Roman" w:hAnsi="Times New Roman"/>
          <w:sz w:val="24"/>
          <w:szCs w:val="24"/>
        </w:rPr>
        <w:t>i ir juos lydint</w:t>
      </w:r>
      <w:r>
        <w:rPr>
          <w:rFonts w:ascii="Times New Roman" w:hAnsi="Times New Roman"/>
          <w:sz w:val="24"/>
          <w:szCs w:val="24"/>
        </w:rPr>
        <w:t>ys</w:t>
      </w:r>
      <w:r w:rsidRPr="003957AE">
        <w:rPr>
          <w:rFonts w:ascii="Times New Roman" w:hAnsi="Times New Roman"/>
          <w:sz w:val="24"/>
          <w:szCs w:val="24"/>
        </w:rPr>
        <w:t xml:space="preserve"> asmen</w:t>
      </w:r>
      <w:r>
        <w:rPr>
          <w:rFonts w:ascii="Times New Roman" w:hAnsi="Times New Roman"/>
          <w:sz w:val="24"/>
          <w:szCs w:val="24"/>
        </w:rPr>
        <w:t>ys, Pagėgių savivaldybės mokyklų moksleiviai</w:t>
      </w:r>
      <w:r w:rsidRPr="003957AE">
        <w:rPr>
          <w:rFonts w:ascii="Times New Roman" w:hAnsi="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700"/>
        <w:gridCol w:w="6671"/>
        <w:gridCol w:w="14"/>
      </w:tblGrid>
      <w:tr w:rsidR="002E0EA0" w:rsidRPr="00C314D6" w14:paraId="6D19EA40" w14:textId="77777777" w:rsidTr="00121236">
        <w:trPr>
          <w:trHeight w:val="482"/>
          <w:tblCellSpacing w:w="0" w:type="dxa"/>
        </w:trPr>
        <w:tc>
          <w:tcPr>
            <w:tcW w:w="9385" w:type="dxa"/>
            <w:gridSpan w:val="3"/>
            <w:tcBorders>
              <w:top w:val="outset" w:sz="6" w:space="0" w:color="auto"/>
              <w:bottom w:val="outset" w:sz="6" w:space="0" w:color="auto"/>
            </w:tcBorders>
            <w:vAlign w:val="center"/>
          </w:tcPr>
          <w:p w14:paraId="0D721846" w14:textId="77777777" w:rsidR="002E0EA0" w:rsidRPr="00C314D6" w:rsidRDefault="002E0EA0" w:rsidP="007F3DE5">
            <w:pPr>
              <w:spacing w:after="0" w:line="240" w:lineRule="auto"/>
              <w:jc w:val="center"/>
              <w:rPr>
                <w:rFonts w:ascii="Times New Roman" w:hAnsi="Times New Roman"/>
                <w:b/>
                <w:sz w:val="24"/>
                <w:szCs w:val="24"/>
              </w:rPr>
            </w:pPr>
            <w:r w:rsidRPr="00C314D6">
              <w:rPr>
                <w:rFonts w:ascii="Times New Roman" w:hAnsi="Times New Roman"/>
                <w:b/>
                <w:sz w:val="24"/>
                <w:szCs w:val="24"/>
              </w:rPr>
              <w:t xml:space="preserve">Ekskursijos kaina su gido paslauga </w:t>
            </w:r>
          </w:p>
        </w:tc>
      </w:tr>
      <w:tr w:rsidR="002E0EA0" w:rsidRPr="00C314D6" w14:paraId="4839ABC8" w14:textId="77777777" w:rsidTr="00D509F6">
        <w:trPr>
          <w:gridAfter w:val="1"/>
          <w:wAfter w:w="14" w:type="dxa"/>
          <w:tblCellSpacing w:w="0" w:type="dxa"/>
        </w:trPr>
        <w:tc>
          <w:tcPr>
            <w:tcW w:w="2700" w:type="dxa"/>
            <w:tcBorders>
              <w:top w:val="outset" w:sz="6" w:space="0" w:color="auto"/>
              <w:bottom w:val="outset" w:sz="6" w:space="0" w:color="auto"/>
              <w:right w:val="outset" w:sz="6" w:space="0" w:color="auto"/>
            </w:tcBorders>
            <w:vAlign w:val="center"/>
          </w:tcPr>
          <w:p w14:paraId="163C9BA1"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Vieta</w:t>
            </w:r>
          </w:p>
        </w:tc>
        <w:tc>
          <w:tcPr>
            <w:tcW w:w="6671" w:type="dxa"/>
            <w:tcBorders>
              <w:top w:val="outset" w:sz="6" w:space="0" w:color="auto"/>
              <w:left w:val="outset" w:sz="6" w:space="0" w:color="auto"/>
              <w:bottom w:val="outset" w:sz="6" w:space="0" w:color="auto"/>
              <w:right w:val="outset" w:sz="6" w:space="0" w:color="A0A0A0"/>
            </w:tcBorders>
            <w:vAlign w:val="center"/>
          </w:tcPr>
          <w:p w14:paraId="2E2B2510" w14:textId="77777777" w:rsidR="002E0EA0" w:rsidRPr="00C314D6" w:rsidRDefault="002E0EA0" w:rsidP="007F3DE5">
            <w:pPr>
              <w:spacing w:after="0" w:line="240" w:lineRule="auto"/>
              <w:jc w:val="center"/>
              <w:rPr>
                <w:rFonts w:ascii="Times New Roman" w:hAnsi="Times New Roman"/>
                <w:sz w:val="24"/>
                <w:szCs w:val="24"/>
              </w:rPr>
            </w:pPr>
          </w:p>
        </w:tc>
      </w:tr>
      <w:tr w:rsidR="002E0EA0" w:rsidRPr="00C314D6" w14:paraId="2F0A090E" w14:textId="77777777" w:rsidTr="0055346D">
        <w:trPr>
          <w:gridAfter w:val="1"/>
          <w:wAfter w:w="14" w:type="dxa"/>
          <w:trHeight w:val="1183"/>
          <w:tblCellSpacing w:w="0" w:type="dxa"/>
        </w:trPr>
        <w:tc>
          <w:tcPr>
            <w:tcW w:w="2700" w:type="dxa"/>
            <w:tcBorders>
              <w:top w:val="outset" w:sz="6" w:space="0" w:color="auto"/>
              <w:bottom w:val="outset" w:sz="6" w:space="0" w:color="auto"/>
              <w:right w:val="outset" w:sz="6" w:space="0" w:color="auto"/>
            </w:tcBorders>
            <w:vAlign w:val="center"/>
          </w:tcPr>
          <w:p w14:paraId="677FF0BE" w14:textId="77777777" w:rsidR="002E0EA0" w:rsidRPr="00C314D6" w:rsidRDefault="002E0EA0" w:rsidP="007F3DE5">
            <w:pPr>
              <w:spacing w:after="0" w:line="240" w:lineRule="auto"/>
              <w:rPr>
                <w:rFonts w:ascii="Times New Roman" w:hAnsi="Times New Roman"/>
                <w:sz w:val="24"/>
                <w:szCs w:val="24"/>
              </w:rPr>
            </w:pPr>
            <w:r w:rsidRPr="00C314D6">
              <w:rPr>
                <w:rFonts w:ascii="Times New Roman" w:hAnsi="Times New Roman"/>
                <w:sz w:val="24"/>
                <w:szCs w:val="24"/>
              </w:rPr>
              <w:t>Po Pagėgių savivaldybės Martyno Jankaus muziejaus</w:t>
            </w:r>
            <w:r w:rsidRPr="00C314D6">
              <w:rPr>
                <w:rStyle w:val="Grietas"/>
                <w:rFonts w:ascii="Times New Roman" w:hAnsi="Times New Roman"/>
                <w:b w:val="0"/>
                <w:sz w:val="24"/>
                <w:szCs w:val="24"/>
              </w:rPr>
              <w:t>ekspozicijas</w:t>
            </w:r>
          </w:p>
        </w:tc>
        <w:tc>
          <w:tcPr>
            <w:tcW w:w="6671" w:type="dxa"/>
            <w:tcBorders>
              <w:top w:val="outset" w:sz="6" w:space="0" w:color="auto"/>
              <w:left w:val="outset" w:sz="6" w:space="0" w:color="auto"/>
              <w:bottom w:val="outset" w:sz="6" w:space="0" w:color="auto"/>
              <w:right w:val="outset" w:sz="6" w:space="0" w:color="A0A0A0"/>
            </w:tcBorders>
            <w:vAlign w:val="center"/>
          </w:tcPr>
          <w:p w14:paraId="3243A81A" w14:textId="77777777" w:rsidR="002E0EA0" w:rsidRPr="00C314D6" w:rsidRDefault="002E0EA0" w:rsidP="007F3DE5">
            <w:pPr>
              <w:spacing w:after="0" w:line="240" w:lineRule="auto"/>
              <w:jc w:val="center"/>
              <w:rPr>
                <w:rFonts w:ascii="Times New Roman" w:hAnsi="Times New Roman"/>
                <w:sz w:val="24"/>
                <w:szCs w:val="24"/>
              </w:rPr>
            </w:pPr>
          </w:p>
          <w:p w14:paraId="6894C9AE"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15,00 Eur + bilieto kaina</w:t>
            </w:r>
          </w:p>
        </w:tc>
      </w:tr>
      <w:tr w:rsidR="002E0EA0" w:rsidRPr="00C314D6" w14:paraId="17B44C1B" w14:textId="77777777" w:rsidTr="00196E0F">
        <w:trPr>
          <w:gridAfter w:val="1"/>
          <w:wAfter w:w="14" w:type="dxa"/>
          <w:tblCellSpacing w:w="0" w:type="dxa"/>
        </w:trPr>
        <w:tc>
          <w:tcPr>
            <w:tcW w:w="2700" w:type="dxa"/>
            <w:tcBorders>
              <w:top w:val="outset" w:sz="6" w:space="0" w:color="auto"/>
              <w:bottom w:val="outset" w:sz="6" w:space="0" w:color="auto"/>
              <w:right w:val="outset" w:sz="6" w:space="0" w:color="auto"/>
            </w:tcBorders>
            <w:vAlign w:val="center"/>
          </w:tcPr>
          <w:p w14:paraId="2F0A26B1" w14:textId="77777777" w:rsidR="002E0EA0" w:rsidRPr="00C314D6" w:rsidRDefault="002E0EA0" w:rsidP="007F3DE5">
            <w:pPr>
              <w:spacing w:after="0" w:line="240" w:lineRule="auto"/>
              <w:rPr>
                <w:rFonts w:ascii="Times New Roman" w:hAnsi="Times New Roman"/>
                <w:sz w:val="24"/>
                <w:szCs w:val="24"/>
              </w:rPr>
            </w:pPr>
            <w:r w:rsidRPr="00C314D6">
              <w:rPr>
                <w:rFonts w:ascii="Times New Roman" w:hAnsi="Times New Roman"/>
                <w:sz w:val="24"/>
                <w:szCs w:val="24"/>
              </w:rPr>
              <w:t xml:space="preserve"> Po Mažosios Lietuvos paveikslų sodą</w:t>
            </w:r>
          </w:p>
        </w:tc>
        <w:tc>
          <w:tcPr>
            <w:tcW w:w="6671" w:type="dxa"/>
            <w:tcBorders>
              <w:top w:val="outset" w:sz="6" w:space="0" w:color="auto"/>
              <w:left w:val="outset" w:sz="6" w:space="0" w:color="auto"/>
              <w:bottom w:val="outset" w:sz="6" w:space="0" w:color="auto"/>
              <w:right w:val="outset" w:sz="6" w:space="0" w:color="A0A0A0"/>
            </w:tcBorders>
            <w:vAlign w:val="center"/>
          </w:tcPr>
          <w:p w14:paraId="337B2E84" w14:textId="77777777" w:rsidR="002E0EA0" w:rsidRPr="00C314D6" w:rsidRDefault="002E0EA0" w:rsidP="007F3DE5">
            <w:pPr>
              <w:spacing w:after="0" w:line="240" w:lineRule="auto"/>
              <w:jc w:val="center"/>
              <w:rPr>
                <w:rFonts w:ascii="Times New Roman" w:hAnsi="Times New Roman"/>
                <w:sz w:val="24"/>
                <w:szCs w:val="24"/>
              </w:rPr>
            </w:pPr>
            <w:r w:rsidRPr="00C314D6">
              <w:rPr>
                <w:rFonts w:ascii="Times New Roman" w:hAnsi="Times New Roman"/>
                <w:sz w:val="24"/>
                <w:szCs w:val="24"/>
              </w:rPr>
              <w:t xml:space="preserve">15,00 Eur + bilieto kaina </w:t>
            </w:r>
          </w:p>
        </w:tc>
      </w:tr>
    </w:tbl>
    <w:p w14:paraId="7AD86C97" w14:textId="77777777" w:rsidR="002E0EA0" w:rsidRDefault="002E0EA0" w:rsidP="007F3DE5">
      <w:pPr>
        <w:spacing w:after="0" w:line="240" w:lineRule="auto"/>
        <w:rPr>
          <w:rFonts w:ascii="Times New Roman" w:hAnsi="Times New Roman"/>
          <w:sz w:val="24"/>
          <w:szCs w:val="24"/>
        </w:rPr>
      </w:pPr>
    </w:p>
    <w:p w14:paraId="5BCAD351" w14:textId="3F4DF857" w:rsidR="002E0EA0" w:rsidRPr="00741539" w:rsidRDefault="002E0EA0" w:rsidP="007F3DE5">
      <w:pPr>
        <w:spacing w:after="0" w:line="240" w:lineRule="auto"/>
        <w:rPr>
          <w:rFonts w:ascii="Times New Roman" w:hAnsi="Times New Roman"/>
          <w:strike/>
          <w:color w:val="FF0000"/>
          <w:sz w:val="24"/>
          <w:szCs w:val="24"/>
        </w:rPr>
      </w:pPr>
      <w:r>
        <w:rPr>
          <w:rFonts w:ascii="Times New Roman" w:hAnsi="Times New Roman"/>
          <w:sz w:val="24"/>
          <w:szCs w:val="24"/>
        </w:rPr>
        <w:t>Ekskursijos trukmė − 1 akademinė val.</w:t>
      </w:r>
    </w:p>
    <w:p w14:paraId="0F19AB03" w14:textId="77777777" w:rsidR="002E0EA0" w:rsidRDefault="002E0EA0" w:rsidP="007F3DE5">
      <w:pPr>
        <w:spacing w:after="0" w:line="240" w:lineRule="auto"/>
        <w:rPr>
          <w:rFonts w:ascii="Times New Roman" w:hAnsi="Times New Roman"/>
          <w:sz w:val="24"/>
          <w:szCs w:val="24"/>
        </w:rPr>
      </w:pPr>
      <w:r>
        <w:rPr>
          <w:rFonts w:ascii="Times New Roman" w:hAnsi="Times New Roman"/>
          <w:sz w:val="24"/>
          <w:szCs w:val="24"/>
        </w:rPr>
        <w:t>Ekskursija po Pagėgių kraštą organizuotoms grupėms (1 val. kaina) − 50,00 Eur.</w:t>
      </w:r>
    </w:p>
    <w:p w14:paraId="66C24ABC" w14:textId="77777777" w:rsidR="002E0EA0" w:rsidRPr="007F3DE5" w:rsidRDefault="002E0EA0" w:rsidP="007F3DE5">
      <w:pPr>
        <w:spacing w:after="0" w:line="240" w:lineRule="auto"/>
        <w:rPr>
          <w:rFonts w:ascii="Times New Roman" w:hAnsi="Times New Roman"/>
          <w:sz w:val="24"/>
          <w:szCs w:val="24"/>
        </w:rPr>
      </w:pPr>
    </w:p>
    <w:tbl>
      <w:tblPr>
        <w:tblW w:w="90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8"/>
        <w:gridCol w:w="5488"/>
        <w:gridCol w:w="110"/>
      </w:tblGrid>
      <w:tr w:rsidR="002E0EA0" w:rsidRPr="00C314D6" w14:paraId="66E2C32D" w14:textId="77777777" w:rsidTr="000D1D3D">
        <w:trPr>
          <w:tblCellSpacing w:w="0" w:type="dxa"/>
        </w:trPr>
        <w:tc>
          <w:tcPr>
            <w:tcW w:w="9056" w:type="dxa"/>
            <w:gridSpan w:val="3"/>
            <w:tcBorders>
              <w:top w:val="outset" w:sz="6" w:space="0" w:color="auto"/>
              <w:bottom w:val="outset" w:sz="6" w:space="0" w:color="auto"/>
            </w:tcBorders>
            <w:vAlign w:val="center"/>
          </w:tcPr>
          <w:p w14:paraId="46B9F46D" w14:textId="77777777" w:rsidR="002E0EA0" w:rsidRPr="00C314D6" w:rsidRDefault="002E0EA0" w:rsidP="007F3DE5">
            <w:pPr>
              <w:spacing w:after="0"/>
              <w:jc w:val="center"/>
              <w:rPr>
                <w:rFonts w:ascii="Times New Roman" w:hAnsi="Times New Roman"/>
                <w:sz w:val="24"/>
                <w:szCs w:val="24"/>
              </w:rPr>
            </w:pPr>
            <w:r w:rsidRPr="00C314D6">
              <w:rPr>
                <w:rStyle w:val="Grietas"/>
                <w:rFonts w:ascii="Times New Roman" w:hAnsi="Times New Roman"/>
                <w:sz w:val="24"/>
                <w:szCs w:val="24"/>
              </w:rPr>
              <w:t>Edukacinio užsiėmimo kaina vienam asmeniui</w:t>
            </w:r>
          </w:p>
        </w:tc>
      </w:tr>
      <w:tr w:rsidR="002E0EA0" w:rsidRPr="00C314D6" w14:paraId="6A3E6E10" w14:textId="77777777" w:rsidTr="000D1D3D">
        <w:trPr>
          <w:tblCellSpacing w:w="0" w:type="dxa"/>
        </w:trPr>
        <w:tc>
          <w:tcPr>
            <w:tcW w:w="3458" w:type="dxa"/>
            <w:tcBorders>
              <w:top w:val="outset" w:sz="6" w:space="0" w:color="auto"/>
              <w:bottom w:val="outset" w:sz="6" w:space="0" w:color="auto"/>
              <w:right w:val="outset" w:sz="6" w:space="0" w:color="auto"/>
            </w:tcBorders>
            <w:vAlign w:val="center"/>
          </w:tcPr>
          <w:p w14:paraId="24667D6D"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 xml:space="preserve">Vieta </w:t>
            </w:r>
          </w:p>
        </w:tc>
        <w:tc>
          <w:tcPr>
            <w:tcW w:w="5488" w:type="dxa"/>
            <w:tcBorders>
              <w:top w:val="outset" w:sz="6" w:space="0" w:color="auto"/>
              <w:left w:val="outset" w:sz="6" w:space="0" w:color="auto"/>
              <w:bottom w:val="outset" w:sz="6" w:space="0" w:color="auto"/>
              <w:right w:val="outset" w:sz="6" w:space="0" w:color="auto"/>
            </w:tcBorders>
            <w:vAlign w:val="center"/>
          </w:tcPr>
          <w:p w14:paraId="0AE67D8A" w14:textId="783C2497" w:rsidR="002E0EA0" w:rsidRPr="00C314D6" w:rsidRDefault="00D026C4" w:rsidP="007F3DE5">
            <w:pPr>
              <w:spacing w:after="0"/>
              <w:jc w:val="center"/>
              <w:rPr>
                <w:rFonts w:ascii="Times New Roman" w:hAnsi="Times New Roman"/>
                <w:sz w:val="24"/>
                <w:szCs w:val="24"/>
              </w:rPr>
            </w:pPr>
            <w:r>
              <w:rPr>
                <w:rFonts w:ascii="Times New Roman" w:hAnsi="Times New Roman"/>
                <w:sz w:val="24"/>
                <w:szCs w:val="24"/>
              </w:rPr>
              <w:t>Kaina</w:t>
            </w:r>
          </w:p>
        </w:tc>
        <w:tc>
          <w:tcPr>
            <w:tcW w:w="110" w:type="dxa"/>
            <w:tcBorders>
              <w:top w:val="outset" w:sz="6" w:space="0" w:color="auto"/>
              <w:left w:val="outset" w:sz="6" w:space="0" w:color="auto"/>
              <w:bottom w:val="outset" w:sz="6" w:space="0" w:color="auto"/>
            </w:tcBorders>
            <w:vAlign w:val="center"/>
          </w:tcPr>
          <w:p w14:paraId="476AE0CA" w14:textId="77777777" w:rsidR="002E0EA0" w:rsidRPr="00C314D6" w:rsidRDefault="002E0EA0" w:rsidP="007F3DE5">
            <w:pPr>
              <w:spacing w:after="0"/>
              <w:jc w:val="center"/>
              <w:rPr>
                <w:rFonts w:ascii="Times New Roman" w:hAnsi="Times New Roman"/>
                <w:sz w:val="24"/>
                <w:szCs w:val="24"/>
              </w:rPr>
            </w:pPr>
          </w:p>
        </w:tc>
      </w:tr>
      <w:tr w:rsidR="002E0EA0" w:rsidRPr="00C314D6" w14:paraId="4CE9BF33" w14:textId="77777777" w:rsidTr="000D1D3D">
        <w:trPr>
          <w:tblCellSpacing w:w="0" w:type="dxa"/>
        </w:trPr>
        <w:tc>
          <w:tcPr>
            <w:tcW w:w="3458" w:type="dxa"/>
            <w:tcBorders>
              <w:top w:val="outset" w:sz="6" w:space="0" w:color="auto"/>
              <w:bottom w:val="outset" w:sz="6" w:space="0" w:color="auto"/>
              <w:right w:val="outset" w:sz="6" w:space="0" w:color="auto"/>
            </w:tcBorders>
            <w:vAlign w:val="center"/>
          </w:tcPr>
          <w:p w14:paraId="78113CFE"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Pagėgių savivaldybės Martyno Jankaus muziejaus edukacinės erdvės</w:t>
            </w:r>
          </w:p>
        </w:tc>
        <w:tc>
          <w:tcPr>
            <w:tcW w:w="5488" w:type="dxa"/>
            <w:tcBorders>
              <w:top w:val="outset" w:sz="6" w:space="0" w:color="auto"/>
              <w:left w:val="outset" w:sz="6" w:space="0" w:color="auto"/>
              <w:bottom w:val="outset" w:sz="6" w:space="0" w:color="auto"/>
              <w:right w:val="outset" w:sz="6" w:space="0" w:color="auto"/>
            </w:tcBorders>
            <w:vAlign w:val="center"/>
          </w:tcPr>
          <w:p w14:paraId="485DCCAA"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3,00 Eur</w:t>
            </w:r>
          </w:p>
          <w:p w14:paraId="51818147" w14:textId="77777777" w:rsidR="002E0EA0" w:rsidRPr="00C314D6" w:rsidRDefault="002E0EA0" w:rsidP="007F3DE5">
            <w:pPr>
              <w:spacing w:after="0"/>
              <w:jc w:val="center"/>
              <w:rPr>
                <w:rFonts w:ascii="Times New Roman" w:hAnsi="Times New Roman"/>
                <w:sz w:val="24"/>
                <w:szCs w:val="24"/>
              </w:rPr>
            </w:pPr>
          </w:p>
        </w:tc>
        <w:tc>
          <w:tcPr>
            <w:tcW w:w="110" w:type="dxa"/>
            <w:tcBorders>
              <w:top w:val="outset" w:sz="6" w:space="0" w:color="auto"/>
              <w:left w:val="outset" w:sz="6" w:space="0" w:color="auto"/>
              <w:bottom w:val="outset" w:sz="6" w:space="0" w:color="auto"/>
            </w:tcBorders>
            <w:vAlign w:val="center"/>
          </w:tcPr>
          <w:p w14:paraId="704973BB" w14:textId="77777777" w:rsidR="002E0EA0" w:rsidRPr="00C314D6" w:rsidRDefault="002E0EA0" w:rsidP="007F3DE5">
            <w:pPr>
              <w:spacing w:after="0"/>
              <w:jc w:val="center"/>
              <w:rPr>
                <w:rFonts w:ascii="Times New Roman" w:hAnsi="Times New Roman"/>
                <w:sz w:val="24"/>
                <w:szCs w:val="24"/>
              </w:rPr>
            </w:pPr>
          </w:p>
        </w:tc>
      </w:tr>
    </w:tbl>
    <w:p w14:paraId="3E58E184" w14:textId="77777777" w:rsidR="002E0EA0" w:rsidRPr="007F3DE5" w:rsidRDefault="002E0EA0" w:rsidP="007F3DE5">
      <w:pPr>
        <w:spacing w:after="0"/>
        <w:rPr>
          <w:rFonts w:ascii="Times New Roman" w:hAnsi="Times New Roman"/>
          <w:sz w:val="24"/>
          <w:szCs w:val="24"/>
        </w:rPr>
      </w:pPr>
    </w:p>
    <w:p w14:paraId="72D0648F" w14:textId="77777777" w:rsidR="002E0EA0" w:rsidRPr="007F3DE5" w:rsidRDefault="002E0EA0" w:rsidP="007F3DE5">
      <w:pPr>
        <w:spacing w:after="0"/>
        <w:rPr>
          <w:rFonts w:ascii="Times New Roman" w:hAnsi="Times New Roman"/>
          <w:sz w:val="24"/>
          <w:szCs w:val="24"/>
        </w:rPr>
      </w:pPr>
      <w:r w:rsidRPr="007F3DE5">
        <w:rPr>
          <w:rFonts w:ascii="Times New Roman" w:hAnsi="Times New Roman"/>
          <w:sz w:val="24"/>
          <w:szCs w:val="24"/>
        </w:rPr>
        <w:t xml:space="preserve">Vieno edukacinio užsiėmimo grupėje – ne daugiau </w:t>
      </w:r>
      <w:r w:rsidRPr="007F3DE5">
        <w:rPr>
          <w:rFonts w:ascii="Times New Roman" w:hAnsi="Times New Roman"/>
          <w:b/>
          <w:sz w:val="24"/>
          <w:szCs w:val="24"/>
        </w:rPr>
        <w:t>15 asmenų</w:t>
      </w:r>
      <w:r w:rsidRPr="007F3DE5">
        <w:rPr>
          <w:rFonts w:ascii="Times New Roman" w:hAnsi="Times New Roman"/>
          <w:sz w:val="24"/>
          <w:szCs w:val="24"/>
        </w:rPr>
        <w:t>.</w:t>
      </w:r>
    </w:p>
    <w:p w14:paraId="3FAEB976" w14:textId="77777777" w:rsidR="002E0EA0" w:rsidRPr="007F3DE5" w:rsidRDefault="002E0EA0" w:rsidP="007F3DE5">
      <w:pPr>
        <w:spacing w:after="0"/>
        <w:rPr>
          <w:rFonts w:ascii="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25"/>
        <w:gridCol w:w="2340"/>
        <w:gridCol w:w="3291"/>
      </w:tblGrid>
      <w:tr w:rsidR="002E0EA0" w:rsidRPr="00C314D6" w14:paraId="0195AD0E" w14:textId="77777777" w:rsidTr="000D1D3D">
        <w:trPr>
          <w:tblCellSpacing w:w="0" w:type="dxa"/>
        </w:trPr>
        <w:tc>
          <w:tcPr>
            <w:tcW w:w="9056" w:type="dxa"/>
            <w:gridSpan w:val="3"/>
            <w:tcBorders>
              <w:top w:val="outset" w:sz="6" w:space="0" w:color="auto"/>
              <w:bottom w:val="outset" w:sz="6" w:space="0" w:color="auto"/>
            </w:tcBorders>
            <w:vAlign w:val="center"/>
          </w:tcPr>
          <w:p w14:paraId="2D0DB2EB" w14:textId="77777777" w:rsidR="002E0EA0" w:rsidRPr="00C314D6" w:rsidRDefault="002E0EA0" w:rsidP="007F3DE5">
            <w:pPr>
              <w:spacing w:after="0"/>
              <w:jc w:val="center"/>
              <w:rPr>
                <w:rFonts w:ascii="Times New Roman" w:hAnsi="Times New Roman"/>
                <w:sz w:val="24"/>
                <w:szCs w:val="24"/>
              </w:rPr>
            </w:pPr>
            <w:r w:rsidRPr="00C314D6">
              <w:rPr>
                <w:rStyle w:val="Grietas"/>
                <w:rFonts w:ascii="Times New Roman" w:hAnsi="Times New Roman"/>
                <w:sz w:val="24"/>
                <w:szCs w:val="24"/>
              </w:rPr>
              <w:t>Išvažiuojamosios edukacinės programos kaina vienam asmeniui (1 val.)</w:t>
            </w:r>
          </w:p>
        </w:tc>
      </w:tr>
      <w:tr w:rsidR="002E0EA0" w:rsidRPr="00C314D6" w14:paraId="33BFD1F4" w14:textId="77777777" w:rsidTr="000D1D3D">
        <w:trPr>
          <w:tblCellSpacing w:w="0" w:type="dxa"/>
        </w:trPr>
        <w:tc>
          <w:tcPr>
            <w:tcW w:w="3425" w:type="dxa"/>
            <w:tcBorders>
              <w:top w:val="outset" w:sz="6" w:space="0" w:color="auto"/>
              <w:bottom w:val="outset" w:sz="6" w:space="0" w:color="auto"/>
              <w:right w:val="outset" w:sz="6" w:space="0" w:color="auto"/>
            </w:tcBorders>
            <w:vAlign w:val="center"/>
          </w:tcPr>
          <w:p w14:paraId="661C90BB" w14:textId="77777777" w:rsidR="002E0EA0" w:rsidRPr="00C314D6" w:rsidRDefault="002E0EA0" w:rsidP="007F3DE5">
            <w:pPr>
              <w:spacing w:after="0"/>
              <w:rPr>
                <w:rStyle w:val="Grietas"/>
                <w:rFonts w:ascii="Times New Roman" w:hAnsi="Times New Roman"/>
                <w:b w:val="0"/>
                <w:bCs w:val="0"/>
                <w:sz w:val="24"/>
                <w:szCs w:val="24"/>
              </w:rPr>
            </w:pPr>
            <w:r w:rsidRPr="00C314D6">
              <w:rPr>
                <w:rStyle w:val="Grietas"/>
                <w:rFonts w:ascii="Times New Roman" w:hAnsi="Times New Roman"/>
                <w:b w:val="0"/>
                <w:bCs w:val="0"/>
                <w:sz w:val="24"/>
                <w:szCs w:val="24"/>
              </w:rPr>
              <w:t>1</w:t>
            </w:r>
            <w:r w:rsidRPr="00C314D6">
              <w:rPr>
                <w:rFonts w:ascii="Times New Roman" w:hAnsi="Times New Roman"/>
                <w:sz w:val="24"/>
                <w:szCs w:val="24"/>
              </w:rPr>
              <w:t xml:space="preserve">5 asmenų grupei </w:t>
            </w:r>
          </w:p>
        </w:tc>
        <w:tc>
          <w:tcPr>
            <w:tcW w:w="2340" w:type="dxa"/>
            <w:tcBorders>
              <w:top w:val="outset" w:sz="6" w:space="0" w:color="auto"/>
              <w:left w:val="outset" w:sz="6" w:space="0" w:color="auto"/>
              <w:bottom w:val="outset" w:sz="6" w:space="0" w:color="auto"/>
              <w:right w:val="outset" w:sz="6" w:space="0" w:color="auto"/>
            </w:tcBorders>
            <w:vAlign w:val="center"/>
          </w:tcPr>
          <w:p w14:paraId="70E93AEF"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50,00 Eur</w:t>
            </w:r>
          </w:p>
        </w:tc>
        <w:tc>
          <w:tcPr>
            <w:tcW w:w="3291" w:type="dxa"/>
            <w:vMerge w:val="restart"/>
            <w:tcBorders>
              <w:top w:val="outset" w:sz="6" w:space="0" w:color="auto"/>
              <w:left w:val="outset" w:sz="6" w:space="0" w:color="auto"/>
            </w:tcBorders>
          </w:tcPr>
          <w:p w14:paraId="3E86E8CC" w14:textId="77777777" w:rsidR="002E0EA0" w:rsidRPr="00C314D6" w:rsidRDefault="002E0EA0" w:rsidP="007F3DE5">
            <w:pPr>
              <w:spacing w:after="0"/>
              <w:rPr>
                <w:rFonts w:ascii="Times New Roman" w:hAnsi="Times New Roman"/>
                <w:sz w:val="24"/>
                <w:szCs w:val="24"/>
              </w:rPr>
            </w:pPr>
          </w:p>
          <w:p w14:paraId="589DAB41"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   + kelionės išlaidos</w:t>
            </w:r>
          </w:p>
        </w:tc>
      </w:tr>
      <w:tr w:rsidR="002E0EA0" w:rsidRPr="00C314D6" w14:paraId="6B55AFE5" w14:textId="77777777" w:rsidTr="000D1D3D">
        <w:trPr>
          <w:tblCellSpacing w:w="0" w:type="dxa"/>
        </w:trPr>
        <w:tc>
          <w:tcPr>
            <w:tcW w:w="3425" w:type="dxa"/>
            <w:tcBorders>
              <w:top w:val="outset" w:sz="6" w:space="0" w:color="auto"/>
              <w:bottom w:val="outset" w:sz="6" w:space="0" w:color="auto"/>
              <w:right w:val="outset" w:sz="6" w:space="0" w:color="auto"/>
            </w:tcBorders>
            <w:vAlign w:val="center"/>
          </w:tcPr>
          <w:p w14:paraId="60E64259" w14:textId="77777777" w:rsidR="002E0EA0" w:rsidRPr="00C314D6" w:rsidRDefault="002E0EA0" w:rsidP="007F3DE5">
            <w:pPr>
              <w:spacing w:after="0"/>
              <w:rPr>
                <w:rStyle w:val="Grietas"/>
                <w:rFonts w:ascii="Times New Roman" w:hAnsi="Times New Roman"/>
                <w:b w:val="0"/>
                <w:bCs w:val="0"/>
                <w:sz w:val="24"/>
                <w:szCs w:val="24"/>
              </w:rPr>
            </w:pPr>
            <w:r w:rsidRPr="00C314D6">
              <w:rPr>
                <w:rStyle w:val="Grietas"/>
                <w:rFonts w:ascii="Times New Roman" w:hAnsi="Times New Roman"/>
                <w:b w:val="0"/>
                <w:bCs w:val="0"/>
                <w:sz w:val="24"/>
                <w:szCs w:val="24"/>
              </w:rPr>
              <w:t>16 ir daugiau asmenų</w:t>
            </w:r>
          </w:p>
        </w:tc>
        <w:tc>
          <w:tcPr>
            <w:tcW w:w="2340" w:type="dxa"/>
            <w:tcBorders>
              <w:top w:val="outset" w:sz="6" w:space="0" w:color="auto"/>
              <w:left w:val="outset" w:sz="6" w:space="0" w:color="auto"/>
              <w:bottom w:val="outset" w:sz="6" w:space="0" w:color="auto"/>
              <w:right w:val="outset" w:sz="6" w:space="0" w:color="auto"/>
            </w:tcBorders>
            <w:vAlign w:val="center"/>
          </w:tcPr>
          <w:p w14:paraId="7C8C3FD2"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+ 3,00 Eur už kiekvieną asmenį</w:t>
            </w:r>
          </w:p>
        </w:tc>
        <w:tc>
          <w:tcPr>
            <w:tcW w:w="3291" w:type="dxa"/>
            <w:vMerge/>
            <w:tcBorders>
              <w:left w:val="outset" w:sz="6" w:space="0" w:color="auto"/>
              <w:bottom w:val="outset" w:sz="6" w:space="0" w:color="auto"/>
            </w:tcBorders>
          </w:tcPr>
          <w:p w14:paraId="2B796648" w14:textId="77777777" w:rsidR="002E0EA0" w:rsidRPr="00C314D6" w:rsidRDefault="002E0EA0" w:rsidP="007F3DE5">
            <w:pPr>
              <w:spacing w:after="0"/>
              <w:rPr>
                <w:rFonts w:ascii="Times New Roman" w:hAnsi="Times New Roman"/>
                <w:sz w:val="24"/>
                <w:szCs w:val="24"/>
              </w:rPr>
            </w:pPr>
          </w:p>
        </w:tc>
      </w:tr>
    </w:tbl>
    <w:p w14:paraId="5149D8EE" w14:textId="77777777" w:rsidR="002E0EA0" w:rsidRPr="007F3DE5" w:rsidRDefault="002E0EA0" w:rsidP="007F3DE5">
      <w:pPr>
        <w:spacing w:after="0"/>
        <w:rPr>
          <w:rFonts w:ascii="Times New Roman" w:hAnsi="Times New Roman"/>
          <w:sz w:val="24"/>
          <w:szCs w:val="24"/>
        </w:rPr>
      </w:pPr>
      <w:r w:rsidRPr="007F3DE5">
        <w:rPr>
          <w:rFonts w:ascii="Times New Roman" w:hAnsi="Times New Roman"/>
          <w:sz w:val="24"/>
          <w:szCs w:val="24"/>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75"/>
        <w:gridCol w:w="1260"/>
        <w:gridCol w:w="2350"/>
      </w:tblGrid>
      <w:tr w:rsidR="002E0EA0" w:rsidRPr="00C314D6" w14:paraId="063D7E56" w14:textId="77777777" w:rsidTr="000D1D3D">
        <w:trPr>
          <w:tblCellSpacing w:w="0" w:type="dxa"/>
        </w:trPr>
        <w:tc>
          <w:tcPr>
            <w:tcW w:w="5775" w:type="dxa"/>
            <w:tcBorders>
              <w:top w:val="outset" w:sz="6" w:space="0" w:color="auto"/>
              <w:bottom w:val="outset" w:sz="6" w:space="0" w:color="auto"/>
              <w:right w:val="outset" w:sz="6" w:space="0" w:color="auto"/>
            </w:tcBorders>
            <w:vAlign w:val="center"/>
          </w:tcPr>
          <w:p w14:paraId="1913FC4D" w14:textId="77777777" w:rsidR="002E0EA0" w:rsidRPr="00C314D6" w:rsidRDefault="002E0EA0" w:rsidP="000D1D3D">
            <w:pPr>
              <w:rPr>
                <w:rFonts w:ascii="Times New Roman" w:hAnsi="Times New Roman"/>
                <w:sz w:val="24"/>
                <w:szCs w:val="24"/>
              </w:rPr>
            </w:pPr>
            <w:r w:rsidRPr="00C314D6">
              <w:rPr>
                <w:rStyle w:val="Grietas"/>
                <w:rFonts w:ascii="Times New Roman" w:hAnsi="Times New Roman"/>
                <w:sz w:val="24"/>
                <w:szCs w:val="24"/>
              </w:rPr>
              <w:t>Užsakomosios paskaitos paruošimas ir skaitymas muziejuje</w:t>
            </w:r>
          </w:p>
        </w:tc>
        <w:tc>
          <w:tcPr>
            <w:tcW w:w="3610" w:type="dxa"/>
            <w:gridSpan w:val="2"/>
            <w:tcBorders>
              <w:top w:val="outset" w:sz="6" w:space="0" w:color="auto"/>
              <w:left w:val="outset" w:sz="6" w:space="0" w:color="auto"/>
              <w:bottom w:val="outset" w:sz="6" w:space="0" w:color="auto"/>
            </w:tcBorders>
            <w:vAlign w:val="center"/>
          </w:tcPr>
          <w:p w14:paraId="2EC2E7A5" w14:textId="77777777" w:rsidR="002E0EA0" w:rsidRPr="00C314D6" w:rsidRDefault="002E0EA0" w:rsidP="000D1D3D">
            <w:pPr>
              <w:jc w:val="center"/>
              <w:rPr>
                <w:rFonts w:ascii="Times New Roman" w:hAnsi="Times New Roman"/>
                <w:sz w:val="24"/>
                <w:szCs w:val="24"/>
              </w:rPr>
            </w:pPr>
            <w:r w:rsidRPr="00C314D6">
              <w:rPr>
                <w:rFonts w:ascii="Times New Roman" w:hAnsi="Times New Roman"/>
                <w:sz w:val="24"/>
                <w:szCs w:val="24"/>
              </w:rPr>
              <w:t>30,00 Eur</w:t>
            </w:r>
          </w:p>
        </w:tc>
      </w:tr>
      <w:tr w:rsidR="002E0EA0" w:rsidRPr="00C314D6" w14:paraId="4BC64A24" w14:textId="77777777" w:rsidTr="000D1D3D">
        <w:trPr>
          <w:tblCellSpacing w:w="0" w:type="dxa"/>
        </w:trPr>
        <w:tc>
          <w:tcPr>
            <w:tcW w:w="5775" w:type="dxa"/>
            <w:tcBorders>
              <w:top w:val="outset" w:sz="6" w:space="0" w:color="auto"/>
              <w:bottom w:val="outset" w:sz="6" w:space="0" w:color="auto"/>
              <w:right w:val="outset" w:sz="6" w:space="0" w:color="auto"/>
            </w:tcBorders>
            <w:vAlign w:val="center"/>
          </w:tcPr>
          <w:p w14:paraId="0024511C" w14:textId="77777777" w:rsidR="002E0EA0" w:rsidRPr="00C314D6" w:rsidRDefault="002E0EA0" w:rsidP="000D1D3D">
            <w:pPr>
              <w:rPr>
                <w:rStyle w:val="Grietas"/>
                <w:rFonts w:ascii="Times New Roman" w:hAnsi="Times New Roman"/>
                <w:sz w:val="24"/>
                <w:szCs w:val="24"/>
              </w:rPr>
            </w:pPr>
            <w:r w:rsidRPr="00C314D6">
              <w:rPr>
                <w:rStyle w:val="Grietas"/>
                <w:rFonts w:ascii="Times New Roman" w:hAnsi="Times New Roman"/>
                <w:sz w:val="24"/>
                <w:szCs w:val="24"/>
              </w:rPr>
              <w:t>Užsakomosios paskaitos paruošimas ir skaitymas už muziejaus ribų</w:t>
            </w:r>
          </w:p>
        </w:tc>
        <w:tc>
          <w:tcPr>
            <w:tcW w:w="1260" w:type="dxa"/>
            <w:tcBorders>
              <w:top w:val="outset" w:sz="6" w:space="0" w:color="auto"/>
              <w:left w:val="outset" w:sz="6" w:space="0" w:color="auto"/>
              <w:bottom w:val="outset" w:sz="6" w:space="0" w:color="auto"/>
              <w:right w:val="outset" w:sz="6" w:space="0" w:color="auto"/>
            </w:tcBorders>
            <w:vAlign w:val="center"/>
          </w:tcPr>
          <w:p w14:paraId="0C484491" w14:textId="77777777" w:rsidR="002E0EA0" w:rsidRPr="00C314D6" w:rsidRDefault="002E0EA0" w:rsidP="000D1D3D">
            <w:pPr>
              <w:jc w:val="center"/>
              <w:rPr>
                <w:rFonts w:ascii="Times New Roman" w:hAnsi="Times New Roman"/>
                <w:sz w:val="24"/>
                <w:szCs w:val="24"/>
              </w:rPr>
            </w:pPr>
            <w:r w:rsidRPr="00C314D6">
              <w:rPr>
                <w:rFonts w:ascii="Times New Roman" w:hAnsi="Times New Roman"/>
                <w:sz w:val="24"/>
                <w:szCs w:val="24"/>
              </w:rPr>
              <w:t>50,00 Eur</w:t>
            </w:r>
          </w:p>
        </w:tc>
        <w:tc>
          <w:tcPr>
            <w:tcW w:w="2350" w:type="dxa"/>
            <w:tcBorders>
              <w:top w:val="outset" w:sz="6" w:space="0" w:color="auto"/>
              <w:left w:val="outset" w:sz="6" w:space="0" w:color="auto"/>
              <w:bottom w:val="outset" w:sz="6" w:space="0" w:color="auto"/>
            </w:tcBorders>
            <w:vAlign w:val="center"/>
          </w:tcPr>
          <w:p w14:paraId="4B7B144A" w14:textId="77777777" w:rsidR="002E0EA0" w:rsidRPr="00C314D6" w:rsidRDefault="002E0EA0" w:rsidP="000D1D3D">
            <w:pPr>
              <w:jc w:val="center"/>
              <w:rPr>
                <w:rFonts w:ascii="Times New Roman" w:hAnsi="Times New Roman"/>
                <w:sz w:val="24"/>
                <w:szCs w:val="24"/>
              </w:rPr>
            </w:pPr>
            <w:r w:rsidRPr="00C314D6">
              <w:rPr>
                <w:rFonts w:ascii="Times New Roman" w:hAnsi="Times New Roman"/>
                <w:sz w:val="24"/>
                <w:szCs w:val="24"/>
              </w:rPr>
              <w:t>+ kelionės išlaidos</w:t>
            </w:r>
          </w:p>
        </w:tc>
      </w:tr>
    </w:tbl>
    <w:p w14:paraId="11172DE2" w14:textId="77777777" w:rsidR="002E0EA0" w:rsidRPr="007F3DE5" w:rsidRDefault="002E0EA0" w:rsidP="007F3DE5">
      <w:pPr>
        <w:rPr>
          <w:rFonts w:ascii="Times New Roman" w:hAnsi="Times New Roman"/>
          <w:sz w:val="24"/>
          <w:szCs w:val="24"/>
        </w:rPr>
      </w:pPr>
      <w:r w:rsidRPr="007F3DE5">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98"/>
        <w:gridCol w:w="4487"/>
      </w:tblGrid>
      <w:tr w:rsidR="002E0EA0" w:rsidRPr="00C314D6" w14:paraId="00357379" w14:textId="77777777" w:rsidTr="000D1D3D">
        <w:trPr>
          <w:tblCellSpacing w:w="0" w:type="dxa"/>
        </w:trPr>
        <w:tc>
          <w:tcPr>
            <w:tcW w:w="9385" w:type="dxa"/>
            <w:gridSpan w:val="2"/>
            <w:tcBorders>
              <w:top w:val="outset" w:sz="6" w:space="0" w:color="auto"/>
              <w:bottom w:val="outset" w:sz="6" w:space="0" w:color="auto"/>
            </w:tcBorders>
            <w:vAlign w:val="center"/>
          </w:tcPr>
          <w:p w14:paraId="4147F2AB" w14:textId="77777777" w:rsidR="002E0EA0" w:rsidRPr="00C314D6" w:rsidRDefault="002E0EA0" w:rsidP="000D1D3D">
            <w:pPr>
              <w:jc w:val="center"/>
              <w:rPr>
                <w:rFonts w:ascii="Times New Roman" w:hAnsi="Times New Roman"/>
                <w:sz w:val="24"/>
                <w:szCs w:val="24"/>
              </w:rPr>
            </w:pPr>
            <w:r w:rsidRPr="00C314D6">
              <w:rPr>
                <w:rStyle w:val="Grietas"/>
                <w:rFonts w:ascii="Times New Roman" w:hAnsi="Times New Roman"/>
                <w:sz w:val="24"/>
                <w:szCs w:val="24"/>
              </w:rPr>
              <w:t>Eksponatų fotografavimas, filmavimas, skenavimas, kopijavimas (fotografuoja, filmuoja, skenuoja, kopijuoja muziejaus darbuotojai) muziejaus saugyklose:</w:t>
            </w:r>
          </w:p>
        </w:tc>
      </w:tr>
      <w:tr w:rsidR="002E0EA0" w:rsidRPr="00C314D6" w14:paraId="3F69F07E" w14:textId="77777777" w:rsidTr="000D1D3D">
        <w:trPr>
          <w:tblCellSpacing w:w="0" w:type="dxa"/>
        </w:trPr>
        <w:tc>
          <w:tcPr>
            <w:tcW w:w="4898" w:type="dxa"/>
            <w:tcBorders>
              <w:top w:val="outset" w:sz="6" w:space="0" w:color="auto"/>
              <w:bottom w:val="outset" w:sz="6" w:space="0" w:color="auto"/>
              <w:right w:val="outset" w:sz="6" w:space="0" w:color="auto"/>
            </w:tcBorders>
            <w:vAlign w:val="center"/>
          </w:tcPr>
          <w:p w14:paraId="1D9BAB45"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Vieno eksponato skenavimas, priklausomai nuo parametrų ir skiriamosios gebos:</w:t>
            </w:r>
          </w:p>
          <w:p w14:paraId="78064663"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                              žemiausia geba</w:t>
            </w:r>
          </w:p>
          <w:p w14:paraId="23C747C4"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                              vidutine geba</w:t>
            </w:r>
          </w:p>
          <w:p w14:paraId="2F18F129"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                              aukščiausia geba</w:t>
            </w:r>
          </w:p>
        </w:tc>
        <w:tc>
          <w:tcPr>
            <w:tcW w:w="4487" w:type="dxa"/>
            <w:tcBorders>
              <w:top w:val="outset" w:sz="6" w:space="0" w:color="auto"/>
              <w:left w:val="outset" w:sz="6" w:space="0" w:color="auto"/>
              <w:bottom w:val="outset" w:sz="6" w:space="0" w:color="auto"/>
            </w:tcBorders>
            <w:vAlign w:val="center"/>
          </w:tcPr>
          <w:p w14:paraId="6AE88C41" w14:textId="77777777" w:rsidR="002E0EA0" w:rsidRPr="00C314D6" w:rsidRDefault="002E0EA0" w:rsidP="007F3DE5">
            <w:pPr>
              <w:spacing w:after="0"/>
              <w:jc w:val="center"/>
              <w:rPr>
                <w:rFonts w:ascii="Times New Roman" w:hAnsi="Times New Roman"/>
                <w:sz w:val="24"/>
                <w:szCs w:val="24"/>
              </w:rPr>
            </w:pPr>
          </w:p>
          <w:p w14:paraId="76599C0F" w14:textId="77777777" w:rsidR="002E0EA0" w:rsidRPr="00C314D6" w:rsidRDefault="002E0EA0" w:rsidP="007F3DE5">
            <w:pPr>
              <w:spacing w:after="0"/>
              <w:jc w:val="center"/>
              <w:rPr>
                <w:rFonts w:ascii="Times New Roman" w:hAnsi="Times New Roman"/>
                <w:sz w:val="24"/>
                <w:szCs w:val="24"/>
              </w:rPr>
            </w:pPr>
          </w:p>
          <w:p w14:paraId="66C4F4CA"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1,00 Eur</w:t>
            </w:r>
          </w:p>
          <w:p w14:paraId="2CEFE7A3"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2,00 Eur</w:t>
            </w:r>
          </w:p>
          <w:p w14:paraId="0A963488"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3,00 Eur</w:t>
            </w:r>
          </w:p>
        </w:tc>
      </w:tr>
      <w:tr w:rsidR="002E0EA0" w:rsidRPr="00C314D6" w14:paraId="2692914E" w14:textId="77777777" w:rsidTr="000D1D3D">
        <w:trPr>
          <w:tblCellSpacing w:w="0" w:type="dxa"/>
        </w:trPr>
        <w:tc>
          <w:tcPr>
            <w:tcW w:w="4898" w:type="dxa"/>
            <w:tcBorders>
              <w:top w:val="outset" w:sz="6" w:space="0" w:color="auto"/>
              <w:bottom w:val="outset" w:sz="6" w:space="0" w:color="auto"/>
              <w:right w:val="outset" w:sz="6" w:space="0" w:color="auto"/>
            </w:tcBorders>
            <w:vAlign w:val="center"/>
          </w:tcPr>
          <w:p w14:paraId="5E3BD642"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Fotografavimas</w:t>
            </w:r>
          </w:p>
        </w:tc>
        <w:tc>
          <w:tcPr>
            <w:tcW w:w="4487" w:type="dxa"/>
            <w:tcBorders>
              <w:top w:val="outset" w:sz="6" w:space="0" w:color="auto"/>
              <w:left w:val="outset" w:sz="6" w:space="0" w:color="auto"/>
              <w:bottom w:val="outset" w:sz="6" w:space="0" w:color="auto"/>
            </w:tcBorders>
            <w:vAlign w:val="center"/>
          </w:tcPr>
          <w:p w14:paraId="38977C91"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3,00 Eur</w:t>
            </w:r>
          </w:p>
        </w:tc>
      </w:tr>
      <w:tr w:rsidR="002E0EA0" w:rsidRPr="00C314D6" w14:paraId="03B9E505" w14:textId="77777777" w:rsidTr="000D1D3D">
        <w:trPr>
          <w:tblCellSpacing w:w="0" w:type="dxa"/>
        </w:trPr>
        <w:tc>
          <w:tcPr>
            <w:tcW w:w="4898" w:type="dxa"/>
            <w:tcBorders>
              <w:top w:val="outset" w:sz="6" w:space="0" w:color="auto"/>
              <w:bottom w:val="outset" w:sz="6" w:space="0" w:color="auto"/>
              <w:right w:val="outset" w:sz="6" w:space="0" w:color="auto"/>
            </w:tcBorders>
            <w:vAlign w:val="center"/>
          </w:tcPr>
          <w:p w14:paraId="5FDD33E0"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Kopijavimas (kopijavimo aparatu)</w:t>
            </w:r>
          </w:p>
        </w:tc>
        <w:tc>
          <w:tcPr>
            <w:tcW w:w="4487" w:type="dxa"/>
            <w:tcBorders>
              <w:top w:val="outset" w:sz="6" w:space="0" w:color="auto"/>
              <w:left w:val="outset" w:sz="6" w:space="0" w:color="auto"/>
              <w:bottom w:val="outset" w:sz="6" w:space="0" w:color="auto"/>
            </w:tcBorders>
            <w:vAlign w:val="center"/>
          </w:tcPr>
          <w:p w14:paraId="441C10B6"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0,40 Eur</w:t>
            </w:r>
          </w:p>
        </w:tc>
      </w:tr>
      <w:tr w:rsidR="002E0EA0" w:rsidRPr="00C314D6" w14:paraId="0DAF95C9" w14:textId="77777777" w:rsidTr="000D1D3D">
        <w:trPr>
          <w:tblCellSpacing w:w="0" w:type="dxa"/>
        </w:trPr>
        <w:tc>
          <w:tcPr>
            <w:tcW w:w="4898" w:type="dxa"/>
            <w:tcBorders>
              <w:top w:val="outset" w:sz="6" w:space="0" w:color="auto"/>
              <w:bottom w:val="outset" w:sz="6" w:space="0" w:color="auto"/>
              <w:right w:val="outset" w:sz="6" w:space="0" w:color="auto"/>
            </w:tcBorders>
            <w:vAlign w:val="center"/>
          </w:tcPr>
          <w:p w14:paraId="0D93AE90"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Skaitmeninio vaizdo įrašymas į laikmeną / siuntimas elektroniniu paštu (1 vnt.)</w:t>
            </w:r>
          </w:p>
        </w:tc>
        <w:tc>
          <w:tcPr>
            <w:tcW w:w="4487" w:type="dxa"/>
            <w:tcBorders>
              <w:top w:val="outset" w:sz="6" w:space="0" w:color="auto"/>
              <w:left w:val="outset" w:sz="6" w:space="0" w:color="auto"/>
              <w:bottom w:val="outset" w:sz="6" w:space="0" w:color="auto"/>
            </w:tcBorders>
            <w:vAlign w:val="center"/>
          </w:tcPr>
          <w:p w14:paraId="759C7133"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1,00 Eur</w:t>
            </w:r>
          </w:p>
        </w:tc>
      </w:tr>
      <w:tr w:rsidR="002E0EA0" w:rsidRPr="00C314D6" w14:paraId="2CF2C467" w14:textId="77777777" w:rsidTr="000D1D3D">
        <w:trPr>
          <w:tblCellSpacing w:w="0" w:type="dxa"/>
        </w:trPr>
        <w:tc>
          <w:tcPr>
            <w:tcW w:w="4898" w:type="dxa"/>
            <w:tcBorders>
              <w:top w:val="outset" w:sz="6" w:space="0" w:color="auto"/>
              <w:bottom w:val="outset" w:sz="6" w:space="0" w:color="auto"/>
              <w:right w:val="outset" w:sz="6" w:space="0" w:color="auto"/>
            </w:tcBorders>
            <w:vAlign w:val="center"/>
          </w:tcPr>
          <w:p w14:paraId="2411F4FF"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Skaitmeninio vaizdo spausdinimas spausdintuvu</w:t>
            </w:r>
          </w:p>
        </w:tc>
        <w:tc>
          <w:tcPr>
            <w:tcW w:w="4487" w:type="dxa"/>
            <w:tcBorders>
              <w:top w:val="outset" w:sz="6" w:space="0" w:color="auto"/>
              <w:left w:val="outset" w:sz="6" w:space="0" w:color="auto"/>
              <w:bottom w:val="outset" w:sz="6" w:space="0" w:color="auto"/>
            </w:tcBorders>
            <w:vAlign w:val="center"/>
          </w:tcPr>
          <w:p w14:paraId="5FF09E38"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0,50 Eur</w:t>
            </w:r>
          </w:p>
        </w:tc>
      </w:tr>
    </w:tbl>
    <w:p w14:paraId="78657922" w14:textId="77777777" w:rsidR="002E0EA0" w:rsidRPr="007F3DE5" w:rsidRDefault="002E0EA0" w:rsidP="007F3DE5">
      <w:pPr>
        <w:rPr>
          <w:rFonts w:ascii="Times New Roman" w:hAnsi="Times New Roman"/>
          <w:sz w:val="24"/>
          <w:szCs w:val="24"/>
        </w:rPr>
      </w:pPr>
      <w:r w:rsidRPr="007F3DE5">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07"/>
        <w:gridCol w:w="4664"/>
      </w:tblGrid>
      <w:tr w:rsidR="002E0EA0" w:rsidRPr="00C314D6" w14:paraId="581ADFC8" w14:textId="77777777" w:rsidTr="007F3DE5">
        <w:trPr>
          <w:tblCellSpacing w:w="0" w:type="dxa"/>
        </w:trPr>
        <w:tc>
          <w:tcPr>
            <w:tcW w:w="9371" w:type="dxa"/>
            <w:gridSpan w:val="2"/>
            <w:tcBorders>
              <w:top w:val="outset" w:sz="6" w:space="0" w:color="auto"/>
              <w:bottom w:val="outset" w:sz="6" w:space="0" w:color="auto"/>
            </w:tcBorders>
            <w:vAlign w:val="center"/>
          </w:tcPr>
          <w:p w14:paraId="67E505C2" w14:textId="77777777" w:rsidR="002E0EA0" w:rsidRPr="00C314D6" w:rsidRDefault="002E0EA0" w:rsidP="007F3DE5">
            <w:pPr>
              <w:spacing w:after="0"/>
              <w:jc w:val="center"/>
              <w:rPr>
                <w:rFonts w:ascii="Times New Roman" w:hAnsi="Times New Roman"/>
                <w:sz w:val="24"/>
                <w:szCs w:val="24"/>
              </w:rPr>
            </w:pPr>
            <w:r w:rsidRPr="00C314D6">
              <w:rPr>
                <w:rStyle w:val="Grietas"/>
                <w:rFonts w:ascii="Times New Roman" w:hAnsi="Times New Roman"/>
                <w:sz w:val="24"/>
                <w:szCs w:val="24"/>
              </w:rPr>
              <w:t>Kitos paslaugos:</w:t>
            </w:r>
          </w:p>
        </w:tc>
      </w:tr>
      <w:tr w:rsidR="00D026C4" w:rsidRPr="00C314D6" w14:paraId="357D5375" w14:textId="77777777" w:rsidTr="007F3DE5">
        <w:trPr>
          <w:tblCellSpacing w:w="0" w:type="dxa"/>
        </w:trPr>
        <w:tc>
          <w:tcPr>
            <w:tcW w:w="4707" w:type="dxa"/>
            <w:tcBorders>
              <w:top w:val="outset" w:sz="6" w:space="0" w:color="auto"/>
              <w:bottom w:val="outset" w:sz="6" w:space="0" w:color="auto"/>
              <w:right w:val="outset" w:sz="6" w:space="0" w:color="auto"/>
            </w:tcBorders>
            <w:vAlign w:val="center"/>
          </w:tcPr>
          <w:p w14:paraId="1A07E29C" w14:textId="36C03B52" w:rsidR="00D026C4" w:rsidRPr="000C5C9B" w:rsidRDefault="00D026C4" w:rsidP="000C5C9B">
            <w:pPr>
              <w:spacing w:after="0"/>
              <w:rPr>
                <w:rFonts w:ascii="Times New Roman" w:hAnsi="Times New Roman"/>
                <w:sz w:val="24"/>
                <w:szCs w:val="24"/>
              </w:rPr>
            </w:pPr>
            <w:r w:rsidRPr="000C5C9B">
              <w:rPr>
                <w:rFonts w:ascii="Times New Roman" w:hAnsi="Times New Roman"/>
                <w:sz w:val="24"/>
                <w:szCs w:val="24"/>
              </w:rPr>
              <w:t>Seminarų, konferencijų ir kitų renginių organizavimas 1 val.</w:t>
            </w:r>
          </w:p>
        </w:tc>
        <w:tc>
          <w:tcPr>
            <w:tcW w:w="4664" w:type="dxa"/>
            <w:tcBorders>
              <w:top w:val="outset" w:sz="6" w:space="0" w:color="auto"/>
              <w:left w:val="outset" w:sz="6" w:space="0" w:color="auto"/>
              <w:bottom w:val="outset" w:sz="6" w:space="0" w:color="auto"/>
            </w:tcBorders>
            <w:vAlign w:val="center"/>
          </w:tcPr>
          <w:p w14:paraId="3B8D442D" w14:textId="1BC51E5C" w:rsidR="00D026C4" w:rsidRPr="000C5C9B" w:rsidRDefault="00D026C4" w:rsidP="00D026C4">
            <w:pPr>
              <w:spacing w:after="0"/>
              <w:jc w:val="center"/>
              <w:rPr>
                <w:rFonts w:ascii="Times New Roman" w:hAnsi="Times New Roman"/>
                <w:sz w:val="24"/>
                <w:szCs w:val="24"/>
              </w:rPr>
            </w:pPr>
            <w:r w:rsidRPr="000C5C9B">
              <w:rPr>
                <w:rFonts w:ascii="Times New Roman" w:hAnsi="Times New Roman"/>
                <w:sz w:val="24"/>
                <w:szCs w:val="24"/>
              </w:rPr>
              <w:t>50,00 Eur</w:t>
            </w:r>
          </w:p>
        </w:tc>
      </w:tr>
      <w:tr w:rsidR="002E0EA0" w:rsidRPr="00C314D6" w14:paraId="52034100" w14:textId="77777777" w:rsidTr="000C5C9B">
        <w:trPr>
          <w:trHeight w:val="190"/>
          <w:tblCellSpacing w:w="0" w:type="dxa"/>
        </w:trPr>
        <w:tc>
          <w:tcPr>
            <w:tcW w:w="4707" w:type="dxa"/>
            <w:tcBorders>
              <w:top w:val="outset" w:sz="6" w:space="0" w:color="auto"/>
              <w:bottom w:val="outset" w:sz="6" w:space="0" w:color="auto"/>
              <w:right w:val="outset" w:sz="6" w:space="0" w:color="auto"/>
            </w:tcBorders>
            <w:vAlign w:val="center"/>
          </w:tcPr>
          <w:p w14:paraId="23F77291" w14:textId="22984345" w:rsidR="002E0EA0" w:rsidRPr="000C5C9B" w:rsidRDefault="002E0EA0" w:rsidP="007F3DE5">
            <w:pPr>
              <w:spacing w:after="0"/>
              <w:rPr>
                <w:rFonts w:ascii="Times New Roman" w:hAnsi="Times New Roman"/>
                <w:sz w:val="24"/>
                <w:szCs w:val="24"/>
              </w:rPr>
            </w:pPr>
            <w:r w:rsidRPr="000C5C9B">
              <w:rPr>
                <w:rFonts w:ascii="Times New Roman" w:hAnsi="Times New Roman"/>
                <w:sz w:val="24"/>
                <w:szCs w:val="24"/>
              </w:rPr>
              <w:t xml:space="preserve">Naudojimasis tualetu </w:t>
            </w:r>
            <w:r w:rsidR="000C5C9B" w:rsidRPr="000C5C9B">
              <w:rPr>
                <w:rFonts w:ascii="Times New Roman" w:hAnsi="Times New Roman"/>
                <w:sz w:val="24"/>
                <w:szCs w:val="24"/>
              </w:rPr>
              <w:t xml:space="preserve">paveikslų sodo ir </w:t>
            </w:r>
            <w:r w:rsidRPr="000C5C9B">
              <w:rPr>
                <w:rFonts w:ascii="Times New Roman" w:hAnsi="Times New Roman"/>
                <w:sz w:val="24"/>
                <w:szCs w:val="24"/>
              </w:rPr>
              <w:t xml:space="preserve">muziejaus lankytojams </w:t>
            </w:r>
          </w:p>
          <w:p w14:paraId="66F2EDF4" w14:textId="77777777" w:rsidR="002E0EA0" w:rsidRPr="000C5C9B" w:rsidRDefault="002E0EA0" w:rsidP="007F3DE5">
            <w:pPr>
              <w:spacing w:after="0"/>
              <w:rPr>
                <w:rFonts w:ascii="Times New Roman" w:hAnsi="Times New Roman"/>
                <w:sz w:val="24"/>
                <w:szCs w:val="24"/>
              </w:rPr>
            </w:pPr>
          </w:p>
          <w:p w14:paraId="109F9C36" w14:textId="77777777" w:rsidR="002E0EA0" w:rsidRPr="000C5C9B" w:rsidRDefault="002E0EA0" w:rsidP="007F3DE5">
            <w:pPr>
              <w:spacing w:after="0"/>
              <w:rPr>
                <w:rFonts w:ascii="Times New Roman" w:hAnsi="Times New Roman"/>
                <w:sz w:val="24"/>
                <w:szCs w:val="24"/>
              </w:rPr>
            </w:pPr>
            <w:r w:rsidRPr="000C5C9B">
              <w:rPr>
                <w:rFonts w:ascii="Times New Roman" w:hAnsi="Times New Roman"/>
                <w:sz w:val="24"/>
                <w:szCs w:val="24"/>
              </w:rPr>
              <w:t xml:space="preserve">Naudojimasis tualetu ne muziejaus lankytojams (vienam asmeniui)             </w:t>
            </w:r>
          </w:p>
        </w:tc>
        <w:tc>
          <w:tcPr>
            <w:tcW w:w="4664" w:type="dxa"/>
            <w:tcBorders>
              <w:top w:val="outset" w:sz="6" w:space="0" w:color="auto"/>
              <w:left w:val="outset" w:sz="6" w:space="0" w:color="auto"/>
              <w:bottom w:val="outset" w:sz="6" w:space="0" w:color="auto"/>
            </w:tcBorders>
            <w:vAlign w:val="center"/>
          </w:tcPr>
          <w:p w14:paraId="56386CAD" w14:textId="77777777" w:rsidR="002E0EA0" w:rsidRPr="000C5C9B" w:rsidRDefault="002E0EA0" w:rsidP="007F3DE5">
            <w:pPr>
              <w:spacing w:after="0"/>
              <w:jc w:val="center"/>
              <w:rPr>
                <w:rFonts w:ascii="Times New Roman" w:hAnsi="Times New Roman"/>
                <w:sz w:val="24"/>
                <w:szCs w:val="24"/>
              </w:rPr>
            </w:pPr>
            <w:r w:rsidRPr="000C5C9B">
              <w:rPr>
                <w:rFonts w:ascii="Times New Roman" w:hAnsi="Times New Roman"/>
                <w:sz w:val="24"/>
                <w:szCs w:val="24"/>
              </w:rPr>
              <w:t xml:space="preserve">Nemokamai </w:t>
            </w:r>
          </w:p>
          <w:p w14:paraId="4DAE175E" w14:textId="77777777" w:rsidR="002E0EA0" w:rsidRPr="000C5C9B" w:rsidRDefault="002E0EA0" w:rsidP="007F3DE5">
            <w:pPr>
              <w:spacing w:after="0"/>
              <w:jc w:val="center"/>
              <w:rPr>
                <w:rFonts w:ascii="Times New Roman" w:hAnsi="Times New Roman"/>
                <w:sz w:val="24"/>
                <w:szCs w:val="24"/>
              </w:rPr>
            </w:pPr>
          </w:p>
          <w:p w14:paraId="2AC347EB" w14:textId="77777777" w:rsidR="002E0EA0" w:rsidRPr="000C5C9B" w:rsidRDefault="002E0EA0" w:rsidP="007F3DE5">
            <w:pPr>
              <w:spacing w:after="0"/>
              <w:jc w:val="center"/>
              <w:rPr>
                <w:rFonts w:ascii="Times New Roman" w:hAnsi="Times New Roman"/>
                <w:sz w:val="24"/>
                <w:szCs w:val="24"/>
              </w:rPr>
            </w:pPr>
          </w:p>
          <w:p w14:paraId="20AAC2E3" w14:textId="77777777" w:rsidR="002E0EA0" w:rsidRPr="000C5C9B" w:rsidRDefault="002E0EA0" w:rsidP="007F3DE5">
            <w:pPr>
              <w:spacing w:after="0"/>
              <w:jc w:val="center"/>
              <w:rPr>
                <w:rFonts w:ascii="Times New Roman" w:hAnsi="Times New Roman"/>
                <w:sz w:val="24"/>
                <w:szCs w:val="24"/>
              </w:rPr>
            </w:pPr>
            <w:r w:rsidRPr="000C5C9B">
              <w:rPr>
                <w:rFonts w:ascii="Times New Roman" w:hAnsi="Times New Roman"/>
                <w:sz w:val="24"/>
                <w:szCs w:val="24"/>
              </w:rPr>
              <w:t xml:space="preserve">0,50 Eur                                       </w:t>
            </w:r>
          </w:p>
        </w:tc>
      </w:tr>
    </w:tbl>
    <w:p w14:paraId="61E1823A" w14:textId="77777777" w:rsidR="002E0EA0" w:rsidRPr="007F3DE5" w:rsidRDefault="002E0EA0" w:rsidP="007F3DE5">
      <w:pPr>
        <w:rPr>
          <w:rFonts w:ascii="Times New Roman" w:hAnsi="Times New Roman"/>
          <w:sz w:val="24"/>
          <w:szCs w:val="24"/>
        </w:rPr>
      </w:pPr>
    </w:p>
    <w:tbl>
      <w:tblPr>
        <w:tblW w:w="0" w:type="auto"/>
        <w:tblInd w:w="108"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000" w:firstRow="0" w:lastRow="0" w:firstColumn="0" w:lastColumn="0" w:noHBand="0" w:noVBand="0"/>
      </w:tblPr>
      <w:tblGrid>
        <w:gridCol w:w="6133"/>
        <w:gridCol w:w="3223"/>
      </w:tblGrid>
      <w:tr w:rsidR="002E0EA0" w:rsidRPr="00C314D6" w14:paraId="7BCF760F" w14:textId="77777777" w:rsidTr="007F3DE5">
        <w:tc>
          <w:tcPr>
            <w:tcW w:w="9356" w:type="dxa"/>
            <w:gridSpan w:val="2"/>
          </w:tcPr>
          <w:p w14:paraId="234DD41F" w14:textId="77777777" w:rsidR="002E0EA0" w:rsidRPr="00C314D6" w:rsidRDefault="002E0EA0" w:rsidP="007F3DE5">
            <w:pPr>
              <w:spacing w:after="0"/>
              <w:jc w:val="center"/>
              <w:rPr>
                <w:rFonts w:ascii="Times New Roman" w:hAnsi="Times New Roman"/>
                <w:b/>
                <w:sz w:val="24"/>
                <w:szCs w:val="24"/>
              </w:rPr>
            </w:pPr>
            <w:r w:rsidRPr="00C314D6">
              <w:rPr>
                <w:rFonts w:ascii="Times New Roman" w:hAnsi="Times New Roman"/>
                <w:b/>
                <w:sz w:val="24"/>
                <w:szCs w:val="24"/>
              </w:rPr>
              <w:t>Prekyba</w:t>
            </w:r>
          </w:p>
        </w:tc>
      </w:tr>
      <w:tr w:rsidR="002E0EA0" w:rsidRPr="00C314D6" w14:paraId="683697D3" w14:textId="77777777" w:rsidTr="007F3DE5">
        <w:tc>
          <w:tcPr>
            <w:tcW w:w="6133" w:type="dxa"/>
          </w:tcPr>
          <w:p w14:paraId="60F1249E"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Prekyba leidiniais ir istorine, kraštotyrine, informacine literatūra</w:t>
            </w:r>
          </w:p>
        </w:tc>
        <w:tc>
          <w:tcPr>
            <w:tcW w:w="3223" w:type="dxa"/>
          </w:tcPr>
          <w:p w14:paraId="1E16B551"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Taikomas 20% antkainis</w:t>
            </w:r>
          </w:p>
        </w:tc>
      </w:tr>
      <w:tr w:rsidR="002E0EA0" w:rsidRPr="00C314D6" w14:paraId="0A035AEA" w14:textId="77777777" w:rsidTr="007F3DE5">
        <w:tc>
          <w:tcPr>
            <w:tcW w:w="6133" w:type="dxa"/>
          </w:tcPr>
          <w:p w14:paraId="116B6AB9"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Prekyba suvenyrais</w:t>
            </w:r>
          </w:p>
        </w:tc>
        <w:tc>
          <w:tcPr>
            <w:tcW w:w="3223" w:type="dxa"/>
          </w:tcPr>
          <w:p w14:paraId="60E9F25A"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Taikomas 20% antkainis</w:t>
            </w:r>
          </w:p>
        </w:tc>
      </w:tr>
    </w:tbl>
    <w:p w14:paraId="3DC36BEB" w14:textId="77777777" w:rsidR="002E0EA0" w:rsidRPr="007F3DE5" w:rsidRDefault="002E0EA0" w:rsidP="007F3DE5">
      <w:pPr>
        <w:rPr>
          <w:rFonts w:ascii="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86"/>
        <w:gridCol w:w="3799"/>
      </w:tblGrid>
      <w:tr w:rsidR="002E0EA0" w:rsidRPr="00C314D6" w14:paraId="3881CDA7" w14:textId="77777777" w:rsidTr="000D1D3D">
        <w:trPr>
          <w:tblCellSpacing w:w="0" w:type="dxa"/>
        </w:trPr>
        <w:tc>
          <w:tcPr>
            <w:tcW w:w="9385" w:type="dxa"/>
            <w:gridSpan w:val="2"/>
            <w:tcBorders>
              <w:top w:val="outset" w:sz="6" w:space="0" w:color="auto"/>
              <w:bottom w:val="outset" w:sz="6" w:space="0" w:color="auto"/>
            </w:tcBorders>
            <w:vAlign w:val="center"/>
          </w:tcPr>
          <w:p w14:paraId="0D0FF6F5" w14:textId="77777777" w:rsidR="002E0EA0" w:rsidRPr="00C314D6" w:rsidRDefault="002E0EA0" w:rsidP="007F3DE5">
            <w:pPr>
              <w:spacing w:after="0"/>
              <w:rPr>
                <w:rFonts w:ascii="Times New Roman" w:hAnsi="Times New Roman"/>
                <w:sz w:val="24"/>
                <w:szCs w:val="24"/>
              </w:rPr>
            </w:pPr>
            <w:r w:rsidRPr="00C314D6">
              <w:rPr>
                <w:rStyle w:val="Grietas"/>
                <w:rFonts w:ascii="Times New Roman" w:hAnsi="Times New Roman"/>
                <w:sz w:val="24"/>
                <w:szCs w:val="24"/>
              </w:rPr>
              <w:t>Paslaugos, susijusios su fizinių ir juridinių asmenų komercine veikla muziejaus teritorijoje:</w:t>
            </w:r>
          </w:p>
        </w:tc>
      </w:tr>
      <w:tr w:rsidR="002E0EA0" w:rsidRPr="00C314D6" w14:paraId="387D4EE8" w14:textId="77777777" w:rsidTr="000D1D3D">
        <w:trPr>
          <w:tblCellSpacing w:w="0" w:type="dxa"/>
        </w:trPr>
        <w:tc>
          <w:tcPr>
            <w:tcW w:w="9385" w:type="dxa"/>
            <w:gridSpan w:val="2"/>
            <w:tcBorders>
              <w:top w:val="outset" w:sz="6" w:space="0" w:color="auto"/>
              <w:bottom w:val="outset" w:sz="6" w:space="0" w:color="auto"/>
            </w:tcBorders>
            <w:vAlign w:val="center"/>
          </w:tcPr>
          <w:p w14:paraId="66BB3F6E" w14:textId="77777777" w:rsidR="002E0EA0" w:rsidRPr="00C314D6" w:rsidRDefault="002E0EA0" w:rsidP="007F3DE5">
            <w:pPr>
              <w:spacing w:after="0"/>
              <w:rPr>
                <w:rFonts w:ascii="Times New Roman" w:hAnsi="Times New Roman"/>
                <w:sz w:val="24"/>
                <w:szCs w:val="24"/>
              </w:rPr>
            </w:pPr>
            <w:r w:rsidRPr="00C314D6">
              <w:rPr>
                <w:rFonts w:ascii="Times New Roman" w:hAnsi="Times New Roman"/>
                <w:b/>
                <w:sz w:val="24"/>
                <w:szCs w:val="24"/>
              </w:rPr>
              <w:t>Nuoma 1 valandai:</w:t>
            </w:r>
          </w:p>
        </w:tc>
      </w:tr>
      <w:tr w:rsidR="002E0EA0" w:rsidRPr="00C314D6" w14:paraId="7EE6EB6B" w14:textId="77777777" w:rsidTr="000D1D3D">
        <w:trPr>
          <w:tblCellSpacing w:w="0" w:type="dxa"/>
        </w:trPr>
        <w:tc>
          <w:tcPr>
            <w:tcW w:w="5586" w:type="dxa"/>
            <w:tcBorders>
              <w:top w:val="outset" w:sz="6" w:space="0" w:color="auto"/>
              <w:bottom w:val="outset" w:sz="6" w:space="0" w:color="auto"/>
              <w:right w:val="outset" w:sz="6" w:space="0" w:color="auto"/>
            </w:tcBorders>
            <w:vAlign w:val="center"/>
          </w:tcPr>
          <w:p w14:paraId="3A48DBFE"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Edukacijos salė (40 m</w:t>
            </w:r>
            <w:r w:rsidRPr="00C314D6">
              <w:rPr>
                <w:rFonts w:ascii="Times New Roman" w:hAnsi="Times New Roman"/>
                <w:sz w:val="24"/>
                <w:szCs w:val="24"/>
                <w:vertAlign w:val="superscript"/>
              </w:rPr>
              <w:t>2</w:t>
            </w:r>
            <w:r w:rsidRPr="00C314D6">
              <w:rPr>
                <w:rFonts w:ascii="Times New Roman" w:hAnsi="Times New Roman"/>
                <w:sz w:val="24"/>
                <w:szCs w:val="24"/>
              </w:rPr>
              <w:t>)</w:t>
            </w:r>
          </w:p>
        </w:tc>
        <w:tc>
          <w:tcPr>
            <w:tcW w:w="3799" w:type="dxa"/>
            <w:tcBorders>
              <w:top w:val="outset" w:sz="6" w:space="0" w:color="auto"/>
              <w:left w:val="outset" w:sz="6" w:space="0" w:color="auto"/>
              <w:bottom w:val="outset" w:sz="6" w:space="0" w:color="auto"/>
            </w:tcBorders>
            <w:vAlign w:val="center"/>
          </w:tcPr>
          <w:p w14:paraId="182C8494"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20,00 Eur</w:t>
            </w:r>
          </w:p>
        </w:tc>
      </w:tr>
      <w:tr w:rsidR="002E0EA0" w:rsidRPr="00C314D6" w14:paraId="21A451A6" w14:textId="77777777" w:rsidTr="000D1D3D">
        <w:trPr>
          <w:tblCellSpacing w:w="0" w:type="dxa"/>
        </w:trPr>
        <w:tc>
          <w:tcPr>
            <w:tcW w:w="5586" w:type="dxa"/>
            <w:tcBorders>
              <w:top w:val="outset" w:sz="6" w:space="0" w:color="auto"/>
              <w:bottom w:val="outset" w:sz="6" w:space="0" w:color="auto"/>
              <w:right w:val="outset" w:sz="6" w:space="0" w:color="auto"/>
            </w:tcBorders>
            <w:vAlign w:val="center"/>
          </w:tcPr>
          <w:p w14:paraId="7BE256E9"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Konferencijų </w:t>
            </w:r>
            <w:r>
              <w:rPr>
                <w:rFonts w:ascii="Times New Roman" w:hAnsi="Times New Roman"/>
                <w:sz w:val="24"/>
                <w:szCs w:val="24"/>
              </w:rPr>
              <w:t>−</w:t>
            </w:r>
            <w:r w:rsidRPr="00C314D6">
              <w:rPr>
                <w:rFonts w:ascii="Times New Roman" w:hAnsi="Times New Roman"/>
                <w:sz w:val="24"/>
                <w:szCs w:val="24"/>
              </w:rPr>
              <w:t xml:space="preserve"> parodų salė (40 m</w:t>
            </w:r>
            <w:r w:rsidRPr="00C314D6">
              <w:rPr>
                <w:rFonts w:ascii="Times New Roman" w:hAnsi="Times New Roman"/>
                <w:sz w:val="24"/>
                <w:szCs w:val="24"/>
                <w:vertAlign w:val="superscript"/>
              </w:rPr>
              <w:t>2</w:t>
            </w:r>
            <w:r w:rsidRPr="00C314D6">
              <w:rPr>
                <w:rFonts w:ascii="Times New Roman" w:hAnsi="Times New Roman"/>
                <w:sz w:val="24"/>
                <w:szCs w:val="24"/>
              </w:rPr>
              <w:t>)</w:t>
            </w:r>
          </w:p>
        </w:tc>
        <w:tc>
          <w:tcPr>
            <w:tcW w:w="3799" w:type="dxa"/>
            <w:tcBorders>
              <w:top w:val="outset" w:sz="6" w:space="0" w:color="auto"/>
              <w:left w:val="outset" w:sz="6" w:space="0" w:color="auto"/>
              <w:bottom w:val="outset" w:sz="6" w:space="0" w:color="auto"/>
            </w:tcBorders>
            <w:vAlign w:val="center"/>
          </w:tcPr>
          <w:p w14:paraId="352D3057"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20,00 Eur</w:t>
            </w:r>
          </w:p>
        </w:tc>
      </w:tr>
      <w:tr w:rsidR="002E0EA0" w:rsidRPr="00C314D6" w14:paraId="2F6267F6" w14:textId="77777777" w:rsidTr="000D1D3D">
        <w:trPr>
          <w:tblCellSpacing w:w="0" w:type="dxa"/>
        </w:trPr>
        <w:tc>
          <w:tcPr>
            <w:tcW w:w="5586" w:type="dxa"/>
            <w:tcBorders>
              <w:top w:val="outset" w:sz="6" w:space="0" w:color="auto"/>
              <w:bottom w:val="outset" w:sz="6" w:space="0" w:color="auto"/>
              <w:right w:val="outset" w:sz="6" w:space="0" w:color="auto"/>
            </w:tcBorders>
            <w:vAlign w:val="center"/>
          </w:tcPr>
          <w:p w14:paraId="37DD1131"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Pavėsinė (100 m</w:t>
            </w:r>
            <w:r w:rsidRPr="00C314D6">
              <w:rPr>
                <w:rFonts w:ascii="Times New Roman" w:hAnsi="Times New Roman"/>
                <w:sz w:val="24"/>
                <w:szCs w:val="24"/>
                <w:vertAlign w:val="superscript"/>
              </w:rPr>
              <w:t>2</w:t>
            </w:r>
            <w:r w:rsidRPr="00C314D6">
              <w:rPr>
                <w:rFonts w:ascii="Times New Roman" w:hAnsi="Times New Roman"/>
                <w:sz w:val="24"/>
                <w:szCs w:val="24"/>
              </w:rPr>
              <w:t>)</w:t>
            </w:r>
          </w:p>
        </w:tc>
        <w:tc>
          <w:tcPr>
            <w:tcW w:w="3799" w:type="dxa"/>
            <w:tcBorders>
              <w:top w:val="outset" w:sz="6" w:space="0" w:color="auto"/>
              <w:left w:val="outset" w:sz="6" w:space="0" w:color="auto"/>
              <w:bottom w:val="outset" w:sz="6" w:space="0" w:color="auto"/>
            </w:tcBorders>
            <w:vAlign w:val="center"/>
          </w:tcPr>
          <w:p w14:paraId="36E94E02"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20,00 Eur</w:t>
            </w:r>
          </w:p>
        </w:tc>
      </w:tr>
      <w:tr w:rsidR="002E0EA0" w:rsidRPr="00C314D6" w14:paraId="20F3CAD3" w14:textId="77777777" w:rsidTr="000D1D3D">
        <w:trPr>
          <w:tblCellSpacing w:w="0" w:type="dxa"/>
        </w:trPr>
        <w:tc>
          <w:tcPr>
            <w:tcW w:w="5586" w:type="dxa"/>
            <w:tcBorders>
              <w:top w:val="outset" w:sz="6" w:space="0" w:color="auto"/>
              <w:bottom w:val="outset" w:sz="6" w:space="0" w:color="auto"/>
              <w:right w:val="outset" w:sz="6" w:space="0" w:color="auto"/>
            </w:tcBorders>
            <w:vAlign w:val="center"/>
          </w:tcPr>
          <w:p w14:paraId="6D3B1BE9" w14:textId="77777777" w:rsidR="002E0EA0" w:rsidRPr="00C314D6" w:rsidRDefault="002E0EA0" w:rsidP="007F3DE5">
            <w:pPr>
              <w:spacing w:after="0"/>
              <w:rPr>
                <w:rFonts w:ascii="Times New Roman" w:hAnsi="Times New Roman"/>
                <w:sz w:val="24"/>
                <w:szCs w:val="24"/>
              </w:rPr>
            </w:pPr>
            <w:r w:rsidRPr="00C314D6">
              <w:rPr>
                <w:rFonts w:ascii="Times New Roman" w:hAnsi="Times New Roman"/>
                <w:sz w:val="24"/>
                <w:szCs w:val="24"/>
              </w:rPr>
              <w:t xml:space="preserve">Mažosios Lietuvos paveikslų sodo teritorija (3 ha) </w:t>
            </w:r>
          </w:p>
        </w:tc>
        <w:tc>
          <w:tcPr>
            <w:tcW w:w="3799" w:type="dxa"/>
            <w:tcBorders>
              <w:top w:val="outset" w:sz="6" w:space="0" w:color="auto"/>
              <w:left w:val="outset" w:sz="6" w:space="0" w:color="auto"/>
              <w:bottom w:val="outset" w:sz="6" w:space="0" w:color="auto"/>
            </w:tcBorders>
            <w:vAlign w:val="center"/>
          </w:tcPr>
          <w:p w14:paraId="0FAAA7CB" w14:textId="77777777" w:rsidR="002E0EA0" w:rsidRPr="00C314D6" w:rsidRDefault="002E0EA0" w:rsidP="007F3DE5">
            <w:pPr>
              <w:spacing w:after="0"/>
              <w:jc w:val="center"/>
              <w:rPr>
                <w:rFonts w:ascii="Times New Roman" w:hAnsi="Times New Roman"/>
                <w:sz w:val="24"/>
                <w:szCs w:val="24"/>
              </w:rPr>
            </w:pPr>
            <w:r w:rsidRPr="00C314D6">
              <w:rPr>
                <w:rFonts w:ascii="Times New Roman" w:hAnsi="Times New Roman"/>
                <w:sz w:val="24"/>
                <w:szCs w:val="24"/>
              </w:rPr>
              <w:t>50,00 Eur</w:t>
            </w:r>
          </w:p>
        </w:tc>
      </w:tr>
    </w:tbl>
    <w:p w14:paraId="43B8BD58" w14:textId="77777777" w:rsidR="002E0EA0" w:rsidRPr="007F3DE5" w:rsidRDefault="002E0EA0" w:rsidP="000C4376">
      <w:pPr>
        <w:spacing w:before="240" w:after="0"/>
        <w:rPr>
          <w:rFonts w:ascii="Times New Roman" w:hAnsi="Times New Roman"/>
          <w:sz w:val="24"/>
          <w:szCs w:val="24"/>
        </w:rPr>
      </w:pPr>
      <w:r w:rsidRPr="007F3DE5">
        <w:rPr>
          <w:rFonts w:ascii="Times New Roman" w:hAnsi="Times New Roman"/>
          <w:sz w:val="24"/>
          <w:szCs w:val="24"/>
        </w:rPr>
        <w:lastRenderedPageBreak/>
        <w:t>*Pagėgių savivaldybės įstaigų ir savivaldybės teritorijoje esančių valstybinių įstaigų viešiems renginiams su visuomene, leidžiama teritorija naudotis nemokamai.</w:t>
      </w:r>
    </w:p>
    <w:p w14:paraId="2144B7C1" w14:textId="77777777" w:rsidR="002E0EA0" w:rsidRPr="007F3DE5" w:rsidRDefault="002E0EA0" w:rsidP="007F3DE5">
      <w:pPr>
        <w:rPr>
          <w:rFonts w:ascii="Times New Roman" w:hAnsi="Times New Roman"/>
          <w:sz w:val="24"/>
          <w:szCs w:val="24"/>
        </w:rPr>
      </w:pPr>
    </w:p>
    <w:p w14:paraId="644A3855" w14:textId="77777777" w:rsidR="002E0EA0" w:rsidRDefault="002E0EA0" w:rsidP="000C4376">
      <w:pPr>
        <w:jc w:val="center"/>
      </w:pPr>
      <w:r>
        <w:t>________________________________________</w:t>
      </w:r>
    </w:p>
    <w:p w14:paraId="2C0DE789" w14:textId="1C5D0532" w:rsidR="00BA4694" w:rsidRDefault="00BA4694" w:rsidP="003957AE">
      <w:pPr>
        <w:spacing w:after="0" w:line="240" w:lineRule="auto"/>
        <w:jc w:val="both"/>
        <w:rPr>
          <w:rFonts w:ascii="Times New Roman" w:hAnsi="Times New Roman"/>
          <w:sz w:val="24"/>
          <w:szCs w:val="24"/>
        </w:rPr>
      </w:pPr>
    </w:p>
    <w:sectPr w:rsidR="00BA4694" w:rsidSect="000C4376">
      <w:pgSz w:w="11906" w:h="16838"/>
      <w:pgMar w:top="709"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6F82"/>
    <w:rsid w:val="000038AB"/>
    <w:rsid w:val="000213FD"/>
    <w:rsid w:val="00050D20"/>
    <w:rsid w:val="00055DCD"/>
    <w:rsid w:val="000C4376"/>
    <w:rsid w:val="000C5C9B"/>
    <w:rsid w:val="000D1D3D"/>
    <w:rsid w:val="00112FF3"/>
    <w:rsid w:val="00121236"/>
    <w:rsid w:val="001221AF"/>
    <w:rsid w:val="00132FA5"/>
    <w:rsid w:val="00132FF6"/>
    <w:rsid w:val="00134C12"/>
    <w:rsid w:val="00143FC0"/>
    <w:rsid w:val="001542DE"/>
    <w:rsid w:val="00196E0F"/>
    <w:rsid w:val="001C7385"/>
    <w:rsid w:val="001F1F3F"/>
    <w:rsid w:val="001F2AD7"/>
    <w:rsid w:val="002C14B2"/>
    <w:rsid w:val="002E0EA0"/>
    <w:rsid w:val="00364BF3"/>
    <w:rsid w:val="00393873"/>
    <w:rsid w:val="003957AE"/>
    <w:rsid w:val="003F7137"/>
    <w:rsid w:val="00403117"/>
    <w:rsid w:val="00416DE8"/>
    <w:rsid w:val="00447E41"/>
    <w:rsid w:val="00460265"/>
    <w:rsid w:val="0048270A"/>
    <w:rsid w:val="004B06D5"/>
    <w:rsid w:val="0055346D"/>
    <w:rsid w:val="0056031D"/>
    <w:rsid w:val="005B5BF4"/>
    <w:rsid w:val="005D25D1"/>
    <w:rsid w:val="005E3A19"/>
    <w:rsid w:val="005F6540"/>
    <w:rsid w:val="00621AE0"/>
    <w:rsid w:val="00664235"/>
    <w:rsid w:val="00666C32"/>
    <w:rsid w:val="006C4307"/>
    <w:rsid w:val="006F1D72"/>
    <w:rsid w:val="007229BA"/>
    <w:rsid w:val="00731993"/>
    <w:rsid w:val="00741539"/>
    <w:rsid w:val="007E39D5"/>
    <w:rsid w:val="007F3DE5"/>
    <w:rsid w:val="008209E1"/>
    <w:rsid w:val="00826AF0"/>
    <w:rsid w:val="0083301B"/>
    <w:rsid w:val="008426AD"/>
    <w:rsid w:val="008F4D10"/>
    <w:rsid w:val="009A51F0"/>
    <w:rsid w:val="009E6F82"/>
    <w:rsid w:val="009F6EB6"/>
    <w:rsid w:val="00A1074E"/>
    <w:rsid w:val="00A15503"/>
    <w:rsid w:val="00A325FC"/>
    <w:rsid w:val="00AC3837"/>
    <w:rsid w:val="00AC76AB"/>
    <w:rsid w:val="00AE1394"/>
    <w:rsid w:val="00AF5CE8"/>
    <w:rsid w:val="00B2662F"/>
    <w:rsid w:val="00B655F2"/>
    <w:rsid w:val="00BA4694"/>
    <w:rsid w:val="00BB71C2"/>
    <w:rsid w:val="00C314D6"/>
    <w:rsid w:val="00C8171C"/>
    <w:rsid w:val="00CB7E13"/>
    <w:rsid w:val="00CE5755"/>
    <w:rsid w:val="00CE6E5E"/>
    <w:rsid w:val="00D026C4"/>
    <w:rsid w:val="00D509F6"/>
    <w:rsid w:val="00D64071"/>
    <w:rsid w:val="00DC4713"/>
    <w:rsid w:val="00DE43F2"/>
    <w:rsid w:val="00E17FC2"/>
    <w:rsid w:val="00E42A95"/>
    <w:rsid w:val="00E62639"/>
    <w:rsid w:val="00E676CB"/>
    <w:rsid w:val="00ED786F"/>
    <w:rsid w:val="00F2240B"/>
    <w:rsid w:val="00F72C7F"/>
    <w:rsid w:val="00FC3010"/>
    <w:rsid w:val="00FE3227"/>
    <w:rsid w:val="00FE60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82598"/>
  <w15:docId w15:val="{A2191F69-69EB-4B90-B2E2-4BC05770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21AE0"/>
    <w:pPr>
      <w:spacing w:after="200" w:line="276" w:lineRule="auto"/>
    </w:pPr>
    <w:rPr>
      <w:sz w:val="22"/>
      <w:szCs w:val="22"/>
    </w:rPr>
  </w:style>
  <w:style w:type="paragraph" w:styleId="Antrat2">
    <w:name w:val="heading 2"/>
    <w:basedOn w:val="prastasis"/>
    <w:next w:val="prastasis"/>
    <w:link w:val="Antrat2Diagrama"/>
    <w:uiPriority w:val="99"/>
    <w:qFormat/>
    <w:rsid w:val="009E6F82"/>
    <w:pPr>
      <w:keepNext/>
      <w:overflowPunct w:val="0"/>
      <w:autoSpaceDE w:val="0"/>
      <w:autoSpaceDN w:val="0"/>
      <w:adjustRightInd w:val="0"/>
      <w:spacing w:before="120" w:after="0" w:line="240" w:lineRule="auto"/>
      <w:jc w:val="center"/>
      <w:outlineLvl w:val="1"/>
    </w:pPr>
    <w:rPr>
      <w:rFonts w:cs="Calibri"/>
      <w:b/>
      <w:bCs/>
      <w:caps/>
      <w:color w:val="000000"/>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9E6F82"/>
    <w:rPr>
      <w:rFonts w:ascii="Calibri" w:hAnsi="Calibri" w:cs="Calibri"/>
      <w:b/>
      <w:bCs/>
      <w:caps/>
      <w:color w:val="000000"/>
      <w:sz w:val="24"/>
      <w:szCs w:val="24"/>
      <w:lang w:eastAsia="en-US"/>
    </w:rPr>
  </w:style>
  <w:style w:type="paragraph" w:styleId="Debesliotekstas">
    <w:name w:val="Balloon Text"/>
    <w:basedOn w:val="prastasis"/>
    <w:link w:val="DebesliotekstasDiagrama"/>
    <w:uiPriority w:val="99"/>
    <w:semiHidden/>
    <w:rsid w:val="009E6F8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9E6F82"/>
    <w:rPr>
      <w:rFonts w:ascii="Tahoma" w:hAnsi="Tahoma" w:cs="Tahoma"/>
      <w:sz w:val="16"/>
      <w:szCs w:val="16"/>
    </w:rPr>
  </w:style>
  <w:style w:type="character" w:styleId="Hipersaitas">
    <w:name w:val="Hyperlink"/>
    <w:uiPriority w:val="99"/>
    <w:rsid w:val="00AC76AB"/>
    <w:rPr>
      <w:rFonts w:cs="Times New Roman"/>
      <w:color w:val="0000FF"/>
      <w:u w:val="single"/>
    </w:rPr>
  </w:style>
  <w:style w:type="paragraph" w:styleId="Pavadinimas">
    <w:name w:val="Title"/>
    <w:basedOn w:val="prastasis"/>
    <w:link w:val="PavadinimasDiagrama"/>
    <w:qFormat/>
    <w:rsid w:val="003957AE"/>
    <w:pPr>
      <w:spacing w:after="0" w:line="240" w:lineRule="auto"/>
      <w:jc w:val="center"/>
    </w:pPr>
    <w:rPr>
      <w:rFonts w:ascii="Times New Roman" w:hAnsi="Times New Roman"/>
      <w:sz w:val="28"/>
      <w:szCs w:val="20"/>
    </w:rPr>
  </w:style>
  <w:style w:type="character" w:customStyle="1" w:styleId="PavadinimasDiagrama">
    <w:name w:val="Pavadinimas Diagrama"/>
    <w:link w:val="Pavadinimas"/>
    <w:locked/>
    <w:rsid w:val="003957AE"/>
    <w:rPr>
      <w:rFonts w:ascii="Times New Roman" w:hAnsi="Times New Roman" w:cs="Times New Roman"/>
      <w:sz w:val="20"/>
      <w:szCs w:val="20"/>
    </w:rPr>
  </w:style>
  <w:style w:type="character" w:styleId="Grietas">
    <w:name w:val="Strong"/>
    <w:qFormat/>
    <w:rsid w:val="003957A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gegiai.l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3016</Words>
  <Characters>1720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PC</cp:lastModifiedBy>
  <cp:revision>50</cp:revision>
  <cp:lastPrinted>2021-08-05T10:59:00Z</cp:lastPrinted>
  <dcterms:created xsi:type="dcterms:W3CDTF">2021-06-29T08:24:00Z</dcterms:created>
  <dcterms:modified xsi:type="dcterms:W3CDTF">2021-08-13T10:08:00Z</dcterms:modified>
</cp:coreProperties>
</file>